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150FA6" w14:textId="787F6F6F" w:rsidR="00B90C90" w:rsidRPr="0016632D" w:rsidRDefault="00B90C90" w:rsidP="18ACD1FE">
      <w:pPr>
        <w:rPr>
          <w:rFonts w:ascii="Arial" w:eastAsia="Arial" w:hAnsi="Arial" w:cs="Arial"/>
          <w:sz w:val="24"/>
          <w:szCs w:val="24"/>
        </w:rPr>
      </w:pPr>
    </w:p>
    <w:p w14:paraId="5E06348F" w14:textId="5F2D0757" w:rsidR="00B90C90" w:rsidRPr="0016632D" w:rsidRDefault="00B90C90" w:rsidP="18ACD1FE">
      <w:pPr>
        <w:pStyle w:val="Textoindependiente2"/>
        <w:spacing w:line="240" w:lineRule="auto"/>
        <w:ind w:left="284" w:hanging="284"/>
        <w:rPr>
          <w:rFonts w:ascii="Arial" w:eastAsia="Arial" w:hAnsi="Arial" w:cs="Arial"/>
          <w:szCs w:val="24"/>
        </w:rPr>
      </w:pPr>
    </w:p>
    <w:p w14:paraId="2F1B4950" w14:textId="5D7F8419" w:rsidR="00B90C90" w:rsidRPr="0016632D" w:rsidRDefault="0016632D" w:rsidP="18ACD1FE">
      <w:pPr>
        <w:pStyle w:val="Textoindependiente3"/>
        <w:ind w:left="284" w:hanging="284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16632D">
        <w:rPr>
          <w:rFonts w:ascii="Arial" w:hAnsi="Arial" w:cs="Arial"/>
          <w:noProof/>
          <w:szCs w:val="24"/>
        </w:rPr>
        <w:drawing>
          <wp:anchor distT="152400" distB="152400" distL="152400" distR="152400" simplePos="0" relativeHeight="251658240" behindDoc="0" locked="0" layoutInCell="1" allowOverlap="1" wp14:anchorId="011C19AA" wp14:editId="71F7F8C8">
            <wp:simplePos x="0" y="0"/>
            <wp:positionH relativeFrom="margin">
              <wp:posOffset>162560</wp:posOffset>
            </wp:positionH>
            <wp:positionV relativeFrom="page">
              <wp:posOffset>1266190</wp:posOffset>
            </wp:positionV>
            <wp:extent cx="5420995" cy="4313555"/>
            <wp:effectExtent l="0" t="0" r="0" b="0"/>
            <wp:wrapThrough wrapText="bothSides">
              <wp:wrapPolygon edited="0">
                <wp:start x="10019" y="1717"/>
                <wp:lineTo x="9336" y="2099"/>
                <wp:lineTo x="7666" y="3148"/>
                <wp:lineTo x="7363" y="3911"/>
                <wp:lineTo x="6756" y="4960"/>
                <wp:lineTo x="6376" y="6487"/>
                <wp:lineTo x="6376" y="8013"/>
                <wp:lineTo x="6756" y="9539"/>
                <wp:lineTo x="7590" y="11256"/>
                <wp:lineTo x="9336" y="12592"/>
                <wp:lineTo x="2201" y="13450"/>
                <wp:lineTo x="2049" y="13641"/>
                <wp:lineTo x="2429" y="14118"/>
                <wp:lineTo x="2429" y="17171"/>
                <wp:lineTo x="2049" y="17838"/>
                <wp:lineTo x="2277" y="18125"/>
                <wp:lineTo x="4630" y="18697"/>
                <wp:lineTo x="4630" y="19078"/>
                <wp:lineTo x="4706" y="19651"/>
                <wp:lineTo x="4858" y="19842"/>
                <wp:lineTo x="17003" y="19842"/>
                <wp:lineTo x="17079" y="18697"/>
                <wp:lineTo x="18900" y="18411"/>
                <wp:lineTo x="19583" y="17934"/>
                <wp:lineTo x="19204" y="17171"/>
                <wp:lineTo x="18673" y="15644"/>
                <wp:lineTo x="18824" y="14309"/>
                <wp:lineTo x="17458" y="14213"/>
                <wp:lineTo x="5162" y="14118"/>
                <wp:lineTo x="12297" y="12592"/>
                <wp:lineTo x="14118" y="11256"/>
                <wp:lineTo x="14953" y="9539"/>
                <wp:lineTo x="15257" y="8013"/>
                <wp:lineTo x="15257" y="6487"/>
                <wp:lineTo x="14877" y="4960"/>
                <wp:lineTo x="14270" y="3816"/>
                <wp:lineTo x="14042" y="3148"/>
                <wp:lineTo x="12221" y="2003"/>
                <wp:lineTo x="11613" y="1717"/>
                <wp:lineTo x="10019" y="1717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431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8431A" w14:textId="77777777" w:rsidR="00B90C90" w:rsidRPr="0016632D" w:rsidRDefault="00B90C90" w:rsidP="18ACD1FE">
      <w:pPr>
        <w:pStyle w:val="Textoindependiente3"/>
        <w:ind w:left="284" w:hanging="284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37930966" w14:textId="77777777" w:rsidR="00B90C90" w:rsidRPr="0016632D" w:rsidRDefault="00B90C90" w:rsidP="18ACD1FE">
      <w:pPr>
        <w:pStyle w:val="Textoindependiente3"/>
        <w:ind w:left="284" w:hanging="284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1EDC5670" w14:textId="77777777" w:rsidR="00B90C90" w:rsidRPr="0016632D" w:rsidRDefault="00B90C90" w:rsidP="18ACD1FE">
      <w:pPr>
        <w:pStyle w:val="Textoindependiente3"/>
        <w:ind w:left="284" w:hanging="284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05ECCC00" w14:textId="77777777" w:rsidR="00B90C90" w:rsidRPr="0016632D" w:rsidRDefault="00B90C90" w:rsidP="18ACD1FE">
      <w:pPr>
        <w:pStyle w:val="Textoindependiente3"/>
        <w:ind w:left="284" w:hanging="284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685AD026" w14:textId="77777777" w:rsidR="00B90C90" w:rsidRPr="0016632D" w:rsidRDefault="00B90C90" w:rsidP="18ACD1FE">
      <w:pPr>
        <w:pStyle w:val="Textoindependiente3"/>
        <w:ind w:left="284" w:hanging="284"/>
        <w:jc w:val="center"/>
        <w:rPr>
          <w:rFonts w:ascii="Arial" w:eastAsia="Arial" w:hAnsi="Arial" w:cs="Arial"/>
          <w:b/>
          <w:bCs/>
          <w:color w:val="943634"/>
          <w:sz w:val="24"/>
          <w:szCs w:val="24"/>
        </w:rPr>
      </w:pPr>
    </w:p>
    <w:p w14:paraId="7EF02BD3" w14:textId="77777777" w:rsidR="00B90C90" w:rsidRPr="0016632D" w:rsidRDefault="00B90C90" w:rsidP="18ACD1FE">
      <w:pPr>
        <w:pStyle w:val="Textoindependiente3"/>
        <w:ind w:left="284" w:hanging="284"/>
        <w:jc w:val="center"/>
        <w:rPr>
          <w:rFonts w:ascii="Arial" w:eastAsia="Arial" w:hAnsi="Arial" w:cs="Arial"/>
          <w:b/>
          <w:bCs/>
          <w:color w:val="943634"/>
          <w:sz w:val="24"/>
          <w:szCs w:val="24"/>
        </w:rPr>
      </w:pPr>
    </w:p>
    <w:p w14:paraId="5ECE3EAD" w14:textId="77777777" w:rsidR="00B90C90" w:rsidRPr="0016632D" w:rsidRDefault="00B90C90" w:rsidP="18ACD1FE">
      <w:pPr>
        <w:pStyle w:val="Textoindependiente3"/>
        <w:ind w:left="284" w:hanging="284"/>
        <w:jc w:val="center"/>
        <w:rPr>
          <w:rFonts w:ascii="Arial" w:eastAsia="Arial" w:hAnsi="Arial" w:cs="Arial"/>
          <w:b/>
          <w:bCs/>
          <w:color w:val="943634"/>
          <w:sz w:val="24"/>
          <w:szCs w:val="24"/>
        </w:rPr>
      </w:pPr>
    </w:p>
    <w:p w14:paraId="29476AF6" w14:textId="77777777" w:rsidR="00B90C90" w:rsidRPr="0016632D" w:rsidRDefault="00B90C90" w:rsidP="18ACD1FE">
      <w:pPr>
        <w:pStyle w:val="Textoindependiente3"/>
        <w:ind w:left="284" w:hanging="284"/>
        <w:jc w:val="center"/>
        <w:rPr>
          <w:rFonts w:ascii="Arial" w:eastAsia="Arial" w:hAnsi="Arial" w:cs="Arial"/>
          <w:b/>
          <w:bCs/>
          <w:color w:val="943634"/>
          <w:sz w:val="24"/>
          <w:szCs w:val="24"/>
        </w:rPr>
      </w:pPr>
    </w:p>
    <w:p w14:paraId="33DF195D" w14:textId="77777777" w:rsidR="00B90C90" w:rsidRPr="0016632D" w:rsidRDefault="00B90C90" w:rsidP="18ACD1FE">
      <w:pPr>
        <w:pStyle w:val="Textoindependiente3"/>
        <w:ind w:left="284" w:hanging="284"/>
        <w:jc w:val="center"/>
        <w:rPr>
          <w:rFonts w:ascii="Arial" w:eastAsia="Arial" w:hAnsi="Arial" w:cs="Arial"/>
          <w:b/>
          <w:bCs/>
          <w:color w:val="943634"/>
          <w:sz w:val="24"/>
          <w:szCs w:val="24"/>
        </w:rPr>
      </w:pPr>
    </w:p>
    <w:p w14:paraId="10DCCEE4" w14:textId="77777777" w:rsidR="00B90C90" w:rsidRPr="0016632D" w:rsidRDefault="00B90C90" w:rsidP="18ACD1FE">
      <w:pPr>
        <w:pStyle w:val="Textoindependiente3"/>
        <w:ind w:left="284" w:hanging="284"/>
        <w:jc w:val="center"/>
        <w:rPr>
          <w:rFonts w:ascii="Arial" w:eastAsia="Arial" w:hAnsi="Arial" w:cs="Arial"/>
          <w:b/>
          <w:bCs/>
          <w:color w:val="943634"/>
          <w:sz w:val="24"/>
          <w:szCs w:val="24"/>
        </w:rPr>
      </w:pPr>
    </w:p>
    <w:p w14:paraId="01F9CCF6" w14:textId="77777777" w:rsidR="00B90C90" w:rsidRPr="0016632D" w:rsidRDefault="00B90C90" w:rsidP="18ACD1FE">
      <w:pPr>
        <w:pStyle w:val="Textoindependiente3"/>
        <w:ind w:left="284" w:hanging="284"/>
        <w:jc w:val="center"/>
        <w:rPr>
          <w:rFonts w:ascii="Arial" w:eastAsia="Arial" w:hAnsi="Arial" w:cs="Arial"/>
          <w:b/>
          <w:bCs/>
          <w:color w:val="943634"/>
          <w:sz w:val="24"/>
          <w:szCs w:val="24"/>
        </w:rPr>
      </w:pPr>
    </w:p>
    <w:p w14:paraId="67389B75" w14:textId="77777777" w:rsidR="00B90C90" w:rsidRPr="0016632D" w:rsidRDefault="00B90C90" w:rsidP="18ACD1FE">
      <w:pPr>
        <w:pStyle w:val="Textoindependiente3"/>
        <w:ind w:left="284" w:hanging="284"/>
        <w:jc w:val="center"/>
        <w:rPr>
          <w:rFonts w:ascii="Arial" w:eastAsia="Arial" w:hAnsi="Arial" w:cs="Arial"/>
          <w:b/>
          <w:bCs/>
          <w:color w:val="943634"/>
          <w:sz w:val="24"/>
          <w:szCs w:val="24"/>
        </w:rPr>
      </w:pPr>
    </w:p>
    <w:p w14:paraId="01B0CA27" w14:textId="77777777" w:rsidR="00B90C90" w:rsidRPr="0016632D" w:rsidRDefault="00B90C90" w:rsidP="18ACD1FE">
      <w:pPr>
        <w:pStyle w:val="Textoindependiente3"/>
        <w:ind w:left="284" w:hanging="284"/>
        <w:jc w:val="center"/>
        <w:rPr>
          <w:rFonts w:ascii="Arial" w:eastAsia="Arial" w:hAnsi="Arial" w:cs="Arial"/>
          <w:b/>
          <w:bCs/>
          <w:color w:val="943634"/>
          <w:sz w:val="24"/>
          <w:szCs w:val="24"/>
        </w:rPr>
      </w:pPr>
    </w:p>
    <w:p w14:paraId="7647DAD5" w14:textId="77777777" w:rsidR="00B90C90" w:rsidRPr="0016632D" w:rsidRDefault="00B90C90" w:rsidP="18ACD1FE">
      <w:pPr>
        <w:pStyle w:val="Textoindependiente3"/>
        <w:ind w:left="284" w:hanging="284"/>
        <w:jc w:val="center"/>
        <w:rPr>
          <w:rFonts w:ascii="Arial" w:eastAsia="Arial" w:hAnsi="Arial" w:cs="Arial"/>
          <w:b/>
          <w:bCs/>
          <w:color w:val="943634"/>
          <w:sz w:val="24"/>
          <w:szCs w:val="24"/>
        </w:rPr>
      </w:pPr>
    </w:p>
    <w:p w14:paraId="3DA32514" w14:textId="77777777" w:rsidR="00B90C90" w:rsidRPr="0016632D" w:rsidRDefault="00B90C90" w:rsidP="18ACD1FE">
      <w:pPr>
        <w:pStyle w:val="Textoindependiente3"/>
        <w:ind w:left="284" w:hanging="284"/>
        <w:jc w:val="center"/>
        <w:rPr>
          <w:rFonts w:ascii="Arial" w:eastAsia="Arial" w:hAnsi="Arial" w:cs="Arial"/>
          <w:b/>
          <w:bCs/>
          <w:color w:val="943634"/>
          <w:sz w:val="24"/>
          <w:szCs w:val="24"/>
        </w:rPr>
      </w:pPr>
    </w:p>
    <w:p w14:paraId="36D238DF" w14:textId="77777777" w:rsidR="00B90C90" w:rsidRPr="0016632D" w:rsidRDefault="00B90C90" w:rsidP="18ACD1FE">
      <w:pPr>
        <w:pStyle w:val="Textoindependiente3"/>
        <w:ind w:left="284" w:hanging="284"/>
        <w:jc w:val="center"/>
        <w:rPr>
          <w:rFonts w:ascii="Arial" w:eastAsia="Arial" w:hAnsi="Arial" w:cs="Arial"/>
          <w:b/>
          <w:bCs/>
          <w:color w:val="943634"/>
          <w:sz w:val="24"/>
          <w:szCs w:val="24"/>
        </w:rPr>
      </w:pPr>
    </w:p>
    <w:p w14:paraId="40B5F48A" w14:textId="77777777" w:rsidR="003975AA" w:rsidRPr="0016632D" w:rsidRDefault="003975AA" w:rsidP="18ACD1FE">
      <w:pPr>
        <w:pStyle w:val="Textoindependiente2"/>
        <w:spacing w:line="240" w:lineRule="auto"/>
        <w:ind w:left="284" w:hanging="284"/>
        <w:rPr>
          <w:rFonts w:ascii="Arial" w:eastAsia="Arial" w:hAnsi="Arial" w:cs="Arial"/>
          <w:color w:val="0D0D0D" w:themeColor="text1" w:themeTint="F2"/>
          <w:sz w:val="40"/>
          <w:szCs w:val="40"/>
        </w:rPr>
      </w:pPr>
    </w:p>
    <w:p w14:paraId="226D49FB" w14:textId="77777777" w:rsidR="003975AA" w:rsidRPr="0016632D" w:rsidRDefault="003975AA" w:rsidP="18ACD1FE">
      <w:pPr>
        <w:pStyle w:val="Textoindependiente2"/>
        <w:spacing w:line="240" w:lineRule="auto"/>
        <w:ind w:left="284" w:hanging="284"/>
        <w:rPr>
          <w:rFonts w:ascii="Arial" w:eastAsia="Arial" w:hAnsi="Arial" w:cs="Arial"/>
          <w:color w:val="0D0D0D" w:themeColor="text1" w:themeTint="F2"/>
          <w:sz w:val="40"/>
          <w:szCs w:val="40"/>
        </w:rPr>
      </w:pPr>
    </w:p>
    <w:p w14:paraId="265EB3C3" w14:textId="77777777" w:rsidR="003975AA" w:rsidRPr="0016632D" w:rsidRDefault="003975AA" w:rsidP="18ACD1FE">
      <w:pPr>
        <w:pStyle w:val="Textoindependiente2"/>
        <w:spacing w:line="240" w:lineRule="auto"/>
        <w:ind w:left="284" w:hanging="284"/>
        <w:rPr>
          <w:rFonts w:ascii="Arial" w:eastAsia="Arial" w:hAnsi="Arial" w:cs="Arial"/>
          <w:color w:val="0D0D0D" w:themeColor="text1" w:themeTint="F2"/>
          <w:sz w:val="40"/>
          <w:szCs w:val="40"/>
        </w:rPr>
      </w:pPr>
    </w:p>
    <w:p w14:paraId="4B054EC7" w14:textId="77777777" w:rsidR="003975AA" w:rsidRPr="0016632D" w:rsidRDefault="003975AA" w:rsidP="18ACD1FE">
      <w:pPr>
        <w:pStyle w:val="Textoindependiente2"/>
        <w:spacing w:line="240" w:lineRule="auto"/>
        <w:ind w:left="284" w:hanging="284"/>
        <w:rPr>
          <w:rFonts w:ascii="Arial" w:eastAsia="Arial" w:hAnsi="Arial" w:cs="Arial"/>
          <w:color w:val="0D0D0D" w:themeColor="text1" w:themeTint="F2"/>
          <w:sz w:val="40"/>
          <w:szCs w:val="40"/>
        </w:rPr>
      </w:pPr>
    </w:p>
    <w:p w14:paraId="526A8911" w14:textId="77777777" w:rsidR="003975AA" w:rsidRPr="0016632D" w:rsidRDefault="003975AA" w:rsidP="18ACD1FE">
      <w:pPr>
        <w:pStyle w:val="Textoindependiente2"/>
        <w:spacing w:line="240" w:lineRule="auto"/>
        <w:ind w:left="284" w:hanging="284"/>
        <w:rPr>
          <w:rFonts w:ascii="Arial" w:eastAsia="Arial" w:hAnsi="Arial" w:cs="Arial"/>
          <w:color w:val="0D0D0D" w:themeColor="text1" w:themeTint="F2"/>
          <w:sz w:val="40"/>
          <w:szCs w:val="40"/>
        </w:rPr>
      </w:pPr>
    </w:p>
    <w:p w14:paraId="4D999E5B" w14:textId="77777777" w:rsidR="003975AA" w:rsidRPr="0016632D" w:rsidRDefault="003975AA" w:rsidP="18ACD1FE">
      <w:pPr>
        <w:pStyle w:val="Textoindependiente2"/>
        <w:spacing w:line="240" w:lineRule="auto"/>
        <w:ind w:left="284" w:hanging="284"/>
        <w:rPr>
          <w:rFonts w:ascii="Arial" w:eastAsia="Arial" w:hAnsi="Arial" w:cs="Arial"/>
          <w:color w:val="0D0D0D" w:themeColor="text1" w:themeTint="F2"/>
          <w:sz w:val="40"/>
          <w:szCs w:val="40"/>
        </w:rPr>
      </w:pPr>
    </w:p>
    <w:p w14:paraId="1CB2B522" w14:textId="77777777" w:rsidR="003975AA" w:rsidRPr="0016632D" w:rsidRDefault="003975AA" w:rsidP="18ACD1FE">
      <w:pPr>
        <w:pStyle w:val="Textoindependiente2"/>
        <w:spacing w:line="240" w:lineRule="auto"/>
        <w:ind w:left="284" w:hanging="284"/>
        <w:rPr>
          <w:rFonts w:ascii="Arial" w:eastAsia="Arial" w:hAnsi="Arial" w:cs="Arial"/>
          <w:color w:val="0D0D0D" w:themeColor="text1" w:themeTint="F2"/>
          <w:sz w:val="40"/>
          <w:szCs w:val="40"/>
        </w:rPr>
      </w:pPr>
    </w:p>
    <w:p w14:paraId="2E1BE372" w14:textId="195CEB11" w:rsidR="00B90C90" w:rsidRPr="0016632D" w:rsidRDefault="00A53F8C" w:rsidP="18ACD1FE">
      <w:pPr>
        <w:pStyle w:val="Textoindependiente2"/>
        <w:spacing w:line="240" w:lineRule="auto"/>
        <w:ind w:left="284" w:hanging="284"/>
        <w:rPr>
          <w:rFonts w:ascii="Arial" w:eastAsia="Arial" w:hAnsi="Arial" w:cs="Arial"/>
          <w:color w:val="0D0D0D" w:themeColor="text1" w:themeTint="F2"/>
          <w:sz w:val="40"/>
          <w:szCs w:val="40"/>
        </w:rPr>
      </w:pPr>
      <w:r w:rsidRPr="0016632D">
        <w:rPr>
          <w:rFonts w:ascii="Arial" w:eastAsia="Arial" w:hAnsi="Arial" w:cs="Arial"/>
          <w:color w:val="0D0D0D" w:themeColor="text1" w:themeTint="F2"/>
          <w:sz w:val="40"/>
          <w:szCs w:val="40"/>
        </w:rPr>
        <w:t>PLAN DE TRANSFORMACIÓN DIGITAL</w:t>
      </w:r>
    </w:p>
    <w:p w14:paraId="7EF16187" w14:textId="262E1E5F" w:rsidR="00B90C90" w:rsidRPr="0016632D" w:rsidRDefault="00F926B1" w:rsidP="18ACD1FE">
      <w:pPr>
        <w:pStyle w:val="Textoindependiente2"/>
        <w:spacing w:line="240" w:lineRule="auto"/>
        <w:ind w:left="284" w:hanging="284"/>
        <w:rPr>
          <w:rFonts w:ascii="Arial" w:eastAsia="Arial" w:hAnsi="Arial" w:cs="Arial"/>
          <w:sz w:val="40"/>
          <w:szCs w:val="40"/>
        </w:rPr>
      </w:pPr>
      <w:r w:rsidRPr="0016632D">
        <w:rPr>
          <w:rFonts w:ascii="Arial" w:eastAsia="Arial" w:hAnsi="Arial" w:cs="Arial"/>
          <w:sz w:val="40"/>
          <w:szCs w:val="40"/>
        </w:rPr>
        <w:t>202</w:t>
      </w:r>
      <w:r w:rsidR="007B6E23">
        <w:rPr>
          <w:rFonts w:ascii="Arial" w:eastAsia="Arial" w:hAnsi="Arial" w:cs="Arial"/>
          <w:sz w:val="40"/>
          <w:szCs w:val="40"/>
        </w:rPr>
        <w:t>4</w:t>
      </w:r>
    </w:p>
    <w:p w14:paraId="0D378570" w14:textId="77777777" w:rsidR="00B90C90" w:rsidRPr="0016632D" w:rsidRDefault="00B90C90" w:rsidP="18ACD1FE">
      <w:pPr>
        <w:pStyle w:val="Textoindependiente2"/>
        <w:spacing w:line="240" w:lineRule="auto"/>
        <w:ind w:left="284" w:hanging="284"/>
        <w:rPr>
          <w:rFonts w:ascii="Arial" w:eastAsia="Arial" w:hAnsi="Arial" w:cs="Arial"/>
          <w:szCs w:val="24"/>
        </w:rPr>
      </w:pPr>
    </w:p>
    <w:p w14:paraId="2606C3E0" w14:textId="77777777" w:rsidR="00B90C90" w:rsidRPr="0016632D" w:rsidRDefault="00B90C90" w:rsidP="18ACD1FE">
      <w:pPr>
        <w:pStyle w:val="Textoindependiente2"/>
        <w:spacing w:line="240" w:lineRule="auto"/>
        <w:ind w:left="284" w:hanging="284"/>
        <w:rPr>
          <w:rFonts w:ascii="Arial" w:eastAsia="Arial" w:hAnsi="Arial" w:cs="Arial"/>
          <w:szCs w:val="24"/>
        </w:rPr>
      </w:pPr>
    </w:p>
    <w:p w14:paraId="6C9525F7" w14:textId="4AA7CAED" w:rsidR="00B90C90" w:rsidRPr="0016632D" w:rsidRDefault="00B90C90" w:rsidP="18ACD1FE">
      <w:pPr>
        <w:pStyle w:val="Sangradetextonormal"/>
        <w:ind w:left="284" w:hanging="284"/>
        <w:jc w:val="center"/>
        <w:rPr>
          <w:rFonts w:ascii="Arial" w:eastAsia="Arial" w:hAnsi="Arial" w:cs="Arial"/>
          <w:b/>
          <w:bCs/>
          <w:color w:val="auto"/>
          <w:szCs w:val="24"/>
        </w:rPr>
      </w:pPr>
    </w:p>
    <w:p w14:paraId="2220B60C" w14:textId="5E9F1912" w:rsidR="002A44D7" w:rsidRPr="0016632D" w:rsidRDefault="002A44D7" w:rsidP="18ACD1FE">
      <w:pPr>
        <w:pStyle w:val="Sangradetextonormal"/>
        <w:ind w:left="284" w:hanging="284"/>
        <w:jc w:val="center"/>
        <w:rPr>
          <w:rFonts w:ascii="Arial" w:eastAsia="Arial" w:hAnsi="Arial" w:cs="Arial"/>
          <w:b/>
          <w:bCs/>
          <w:color w:val="auto"/>
          <w:szCs w:val="24"/>
        </w:rPr>
      </w:pPr>
    </w:p>
    <w:p w14:paraId="1891A161" w14:textId="25E8D7E9" w:rsidR="002A44D7" w:rsidRPr="0016632D" w:rsidRDefault="002A44D7" w:rsidP="18ACD1FE">
      <w:pPr>
        <w:pStyle w:val="Sangradetextonormal"/>
        <w:ind w:left="284" w:hanging="284"/>
        <w:jc w:val="center"/>
        <w:rPr>
          <w:rFonts w:ascii="Arial" w:eastAsia="Arial" w:hAnsi="Arial" w:cs="Arial"/>
          <w:b/>
          <w:bCs/>
          <w:color w:val="auto"/>
          <w:szCs w:val="24"/>
        </w:rPr>
      </w:pPr>
    </w:p>
    <w:p w14:paraId="70AFDF08" w14:textId="260C2A7F" w:rsidR="002A44D7" w:rsidRPr="0016632D" w:rsidRDefault="002A44D7" w:rsidP="18ACD1FE">
      <w:pPr>
        <w:pStyle w:val="Sangradetextonormal"/>
        <w:ind w:left="284" w:hanging="284"/>
        <w:jc w:val="center"/>
        <w:rPr>
          <w:rFonts w:ascii="Arial" w:eastAsia="Arial" w:hAnsi="Arial" w:cs="Arial"/>
          <w:b/>
          <w:bCs/>
          <w:color w:val="auto"/>
          <w:szCs w:val="24"/>
        </w:rPr>
      </w:pPr>
    </w:p>
    <w:p w14:paraId="3BC715E4" w14:textId="5F9F97CE" w:rsidR="002A44D7" w:rsidRPr="0016632D" w:rsidRDefault="002A44D7" w:rsidP="18ACD1FE">
      <w:pPr>
        <w:pStyle w:val="Sangradetextonormal"/>
        <w:ind w:left="284" w:hanging="284"/>
        <w:jc w:val="center"/>
        <w:rPr>
          <w:rFonts w:ascii="Arial" w:eastAsia="Arial" w:hAnsi="Arial" w:cs="Arial"/>
          <w:b/>
          <w:bCs/>
          <w:color w:val="auto"/>
          <w:szCs w:val="24"/>
        </w:rPr>
      </w:pPr>
    </w:p>
    <w:p w14:paraId="088F9AB9" w14:textId="77777777" w:rsidR="002A44D7" w:rsidRPr="0016632D" w:rsidRDefault="002A44D7" w:rsidP="18ACD1FE">
      <w:pPr>
        <w:pStyle w:val="Sangradetextonormal"/>
        <w:ind w:left="284" w:hanging="284"/>
        <w:jc w:val="center"/>
        <w:rPr>
          <w:rFonts w:ascii="Arial" w:eastAsia="Arial" w:hAnsi="Arial" w:cs="Arial"/>
          <w:b/>
          <w:bCs/>
          <w:color w:val="auto"/>
          <w:szCs w:val="24"/>
        </w:rPr>
      </w:pPr>
    </w:p>
    <w:p w14:paraId="5700D6BE" w14:textId="563B2085" w:rsidR="002A44D7" w:rsidRPr="0016632D" w:rsidRDefault="002A44D7" w:rsidP="18ACD1FE">
      <w:pPr>
        <w:pStyle w:val="Sangradetextonormal"/>
        <w:ind w:left="284" w:hanging="284"/>
        <w:jc w:val="center"/>
        <w:rPr>
          <w:rFonts w:ascii="Arial" w:eastAsia="Arial" w:hAnsi="Arial" w:cs="Arial"/>
          <w:b/>
          <w:bCs/>
          <w:color w:val="auto"/>
          <w:szCs w:val="24"/>
        </w:rPr>
      </w:pPr>
    </w:p>
    <w:p w14:paraId="1DF5B24C" w14:textId="77777777" w:rsidR="002A44D7" w:rsidRPr="0016632D" w:rsidRDefault="002A44D7" w:rsidP="18ACD1FE">
      <w:pPr>
        <w:pStyle w:val="Sangradetextonormal"/>
        <w:ind w:left="284" w:hanging="284"/>
        <w:jc w:val="center"/>
        <w:rPr>
          <w:rFonts w:ascii="Arial" w:eastAsia="Arial" w:hAnsi="Arial" w:cs="Arial"/>
          <w:b/>
          <w:bCs/>
          <w:color w:val="auto"/>
          <w:szCs w:val="24"/>
        </w:rPr>
      </w:pPr>
    </w:p>
    <w:p w14:paraId="57189E48" w14:textId="4C2295FE" w:rsidR="005F67A9" w:rsidRPr="0016632D" w:rsidRDefault="00E202A2" w:rsidP="00E202A2">
      <w:pPr>
        <w:autoSpaceDE w:val="0"/>
        <w:autoSpaceDN w:val="0"/>
        <w:adjustRightInd w:val="0"/>
        <w:jc w:val="right"/>
        <w:rPr>
          <w:rFonts w:ascii="Arial" w:eastAsia="Arial" w:hAnsi="Arial" w:cs="Arial"/>
          <w:sz w:val="16"/>
          <w:szCs w:val="16"/>
        </w:rPr>
      </w:pPr>
      <w:r w:rsidRPr="0016632D">
        <w:rPr>
          <w:rFonts w:ascii="Arial" w:eastAsia="Arial" w:hAnsi="Arial" w:cs="Arial"/>
          <w:sz w:val="16"/>
          <w:szCs w:val="16"/>
        </w:rPr>
        <w:t xml:space="preserve">Versión </w:t>
      </w:r>
      <w:r w:rsidR="001F4AA0">
        <w:rPr>
          <w:rFonts w:ascii="Arial" w:eastAsia="Arial" w:hAnsi="Arial" w:cs="Arial"/>
          <w:sz w:val="16"/>
          <w:szCs w:val="16"/>
        </w:rPr>
        <w:t>1</w:t>
      </w:r>
    </w:p>
    <w:p w14:paraId="541772AB" w14:textId="2DD745B4" w:rsidR="00E202A2" w:rsidRDefault="00E202A2" w:rsidP="00E202A2">
      <w:pPr>
        <w:autoSpaceDE w:val="0"/>
        <w:autoSpaceDN w:val="0"/>
        <w:adjustRightInd w:val="0"/>
        <w:jc w:val="right"/>
        <w:rPr>
          <w:rFonts w:ascii="Arial" w:eastAsia="Arial" w:hAnsi="Arial" w:cs="Arial"/>
          <w:sz w:val="16"/>
          <w:szCs w:val="16"/>
        </w:rPr>
      </w:pPr>
      <w:r w:rsidRPr="0016632D">
        <w:rPr>
          <w:rFonts w:ascii="Arial" w:eastAsia="Arial" w:hAnsi="Arial" w:cs="Arial"/>
          <w:sz w:val="16"/>
          <w:szCs w:val="16"/>
        </w:rPr>
        <w:t xml:space="preserve">Fecha: </w:t>
      </w:r>
      <w:r w:rsidR="008A125A">
        <w:rPr>
          <w:rFonts w:ascii="Arial" w:eastAsia="Arial" w:hAnsi="Arial" w:cs="Arial"/>
          <w:sz w:val="16"/>
          <w:szCs w:val="16"/>
        </w:rPr>
        <w:t>24</w:t>
      </w:r>
      <w:r w:rsidRPr="0016632D">
        <w:rPr>
          <w:rFonts w:ascii="Arial" w:eastAsia="Arial" w:hAnsi="Arial" w:cs="Arial"/>
          <w:sz w:val="16"/>
          <w:szCs w:val="16"/>
        </w:rPr>
        <w:t>/01/</w:t>
      </w:r>
      <w:r w:rsidR="00152E77" w:rsidRPr="0016632D">
        <w:rPr>
          <w:rFonts w:ascii="Arial" w:eastAsia="Arial" w:hAnsi="Arial" w:cs="Arial"/>
          <w:sz w:val="16"/>
          <w:szCs w:val="16"/>
        </w:rPr>
        <w:t>202</w:t>
      </w:r>
      <w:r w:rsidR="007B6E23">
        <w:rPr>
          <w:rFonts w:ascii="Arial" w:eastAsia="Arial" w:hAnsi="Arial" w:cs="Arial"/>
          <w:sz w:val="16"/>
          <w:szCs w:val="16"/>
        </w:rPr>
        <w:t>4</w:t>
      </w:r>
    </w:p>
    <w:p w14:paraId="6DA63939" w14:textId="03149B12" w:rsidR="0016632D" w:rsidRPr="0016632D" w:rsidRDefault="0016632D" w:rsidP="00E202A2">
      <w:pPr>
        <w:autoSpaceDE w:val="0"/>
        <w:autoSpaceDN w:val="0"/>
        <w:adjustRightInd w:val="0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Clasificación: Pública</w:t>
      </w:r>
    </w:p>
    <w:p w14:paraId="64F298F2" w14:textId="77777777" w:rsidR="005F67A9" w:rsidRPr="0016632D" w:rsidRDefault="005F67A9" w:rsidP="18ACD1FE">
      <w:pPr>
        <w:autoSpaceDE w:val="0"/>
        <w:autoSpaceDN w:val="0"/>
        <w:adjustRightInd w:val="0"/>
        <w:rPr>
          <w:rFonts w:ascii="Arial" w:eastAsia="Arial" w:hAnsi="Arial" w:cs="Arial"/>
          <w:sz w:val="24"/>
          <w:szCs w:val="24"/>
        </w:rPr>
      </w:pPr>
    </w:p>
    <w:sdt>
      <w:sdtPr>
        <w:rPr>
          <w:rFonts w:ascii="Arial" w:hAnsi="Arial" w:cs="Arial"/>
          <w:b w:val="0"/>
          <w:bCs w:val="0"/>
          <w:color w:val="000000"/>
          <w:kern w:val="24"/>
          <w:sz w:val="22"/>
          <w:szCs w:val="22"/>
          <w:lang w:val="es-ES" w:eastAsia="es-MX"/>
        </w:rPr>
        <w:id w:val="-1811556299"/>
        <w:docPartObj>
          <w:docPartGallery w:val="Table of Contents"/>
          <w:docPartUnique/>
        </w:docPartObj>
      </w:sdtPr>
      <w:sdtEndPr/>
      <w:sdtContent>
        <w:p w14:paraId="4A2D6DAB" w14:textId="6755EBD4" w:rsidR="005F67A9" w:rsidRPr="0016632D" w:rsidRDefault="005F67A9">
          <w:pPr>
            <w:pStyle w:val="TtuloTDC"/>
            <w:rPr>
              <w:rFonts w:ascii="Arial" w:hAnsi="Arial" w:cs="Arial"/>
              <w:lang w:val="es-ES"/>
            </w:rPr>
          </w:pPr>
          <w:r w:rsidRPr="0016632D">
            <w:rPr>
              <w:rFonts w:ascii="Arial" w:hAnsi="Arial" w:cs="Arial"/>
              <w:lang w:val="es-ES"/>
            </w:rPr>
            <w:t>Contenido</w:t>
          </w:r>
        </w:p>
        <w:p w14:paraId="664523EB" w14:textId="5AC61118" w:rsidR="007F2FDE" w:rsidRPr="0016632D" w:rsidRDefault="007F2FDE" w:rsidP="007F2FDE">
          <w:pPr>
            <w:rPr>
              <w:rFonts w:ascii="Arial" w:hAnsi="Arial" w:cs="Arial"/>
              <w:lang w:val="es-ES" w:eastAsia="es-CO"/>
            </w:rPr>
          </w:pPr>
        </w:p>
        <w:p w14:paraId="7B8ABA4E" w14:textId="77777777" w:rsidR="007F2FDE" w:rsidRPr="0016632D" w:rsidRDefault="007F2FDE" w:rsidP="007F2FDE">
          <w:pPr>
            <w:rPr>
              <w:rFonts w:ascii="Arial" w:hAnsi="Arial" w:cs="Arial"/>
              <w:lang w:val="es-ES" w:eastAsia="es-CO"/>
            </w:rPr>
          </w:pPr>
        </w:p>
        <w:p w14:paraId="4A6C59E7" w14:textId="7809C9F9" w:rsidR="000220E6" w:rsidRDefault="005F67A9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color w:val="auto"/>
              <w:kern w:val="2"/>
              <w:szCs w:val="22"/>
              <w:lang w:val="es-CO" w:eastAsia="es-CO"/>
              <w14:ligatures w14:val="standardContextual"/>
            </w:rPr>
          </w:pPr>
          <w:r w:rsidRPr="0016632D">
            <w:rPr>
              <w:rFonts w:ascii="Arial" w:hAnsi="Arial" w:cs="Arial"/>
            </w:rPr>
            <w:fldChar w:fldCharType="begin"/>
          </w:r>
          <w:r w:rsidRPr="0016632D">
            <w:rPr>
              <w:rFonts w:ascii="Arial" w:hAnsi="Arial" w:cs="Arial"/>
            </w:rPr>
            <w:instrText xml:space="preserve"> TOC \o "1-3" \h \z \u </w:instrText>
          </w:r>
          <w:r w:rsidRPr="0016632D">
            <w:rPr>
              <w:rFonts w:ascii="Arial" w:hAnsi="Arial" w:cs="Arial"/>
            </w:rPr>
            <w:fldChar w:fldCharType="separate"/>
          </w:r>
          <w:hyperlink w:anchor="_Toc155163373" w:history="1">
            <w:r w:rsidR="000220E6" w:rsidRPr="00AE0164">
              <w:rPr>
                <w:rStyle w:val="Hipervnculo"/>
                <w:rFonts w:ascii="Arial" w:eastAsia="Arial" w:hAnsi="Arial" w:cs="Arial"/>
                <w:noProof/>
                <w:snapToGrid w:val="0"/>
              </w:rPr>
              <w:t>1.</w:t>
            </w:r>
            <w:r w:rsidR="000220E6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color w:val="auto"/>
                <w:kern w:val="2"/>
                <w:szCs w:val="22"/>
                <w:lang w:val="es-CO" w:eastAsia="es-CO"/>
                <w14:ligatures w14:val="standardContextual"/>
              </w:rPr>
              <w:tab/>
            </w:r>
            <w:r w:rsidR="000220E6" w:rsidRPr="00AE0164">
              <w:rPr>
                <w:rStyle w:val="Hipervnculo"/>
                <w:rFonts w:ascii="Arial" w:eastAsia="Arial" w:hAnsi="Arial" w:cs="Arial"/>
                <w:noProof/>
                <w:snapToGrid w:val="0"/>
              </w:rPr>
              <w:t>Introducción</w:t>
            </w:r>
            <w:r w:rsidR="000220E6">
              <w:rPr>
                <w:noProof/>
                <w:webHidden/>
              </w:rPr>
              <w:tab/>
            </w:r>
            <w:r w:rsidR="000220E6">
              <w:rPr>
                <w:noProof/>
                <w:webHidden/>
              </w:rPr>
              <w:fldChar w:fldCharType="begin"/>
            </w:r>
            <w:r w:rsidR="000220E6">
              <w:rPr>
                <w:noProof/>
                <w:webHidden/>
              </w:rPr>
              <w:instrText xml:space="preserve"> PAGEREF _Toc155163373 \h </w:instrText>
            </w:r>
            <w:r w:rsidR="000220E6">
              <w:rPr>
                <w:noProof/>
                <w:webHidden/>
              </w:rPr>
            </w:r>
            <w:r w:rsidR="000220E6">
              <w:rPr>
                <w:noProof/>
                <w:webHidden/>
              </w:rPr>
              <w:fldChar w:fldCharType="separate"/>
            </w:r>
            <w:r w:rsidR="000220E6">
              <w:rPr>
                <w:noProof/>
                <w:webHidden/>
              </w:rPr>
              <w:t>3</w:t>
            </w:r>
            <w:r w:rsidR="000220E6">
              <w:rPr>
                <w:noProof/>
                <w:webHidden/>
              </w:rPr>
              <w:fldChar w:fldCharType="end"/>
            </w:r>
          </w:hyperlink>
        </w:p>
        <w:p w14:paraId="39C1CDF5" w14:textId="5210BC53" w:rsidR="000220E6" w:rsidRDefault="008A125A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color w:val="auto"/>
              <w:kern w:val="2"/>
              <w:szCs w:val="22"/>
              <w:lang w:val="es-CO" w:eastAsia="es-CO"/>
              <w14:ligatures w14:val="standardContextual"/>
            </w:rPr>
          </w:pPr>
          <w:hyperlink w:anchor="_Toc155163374" w:history="1">
            <w:r w:rsidR="000220E6" w:rsidRPr="00AE0164">
              <w:rPr>
                <w:rStyle w:val="Hipervnculo"/>
                <w:rFonts w:ascii="Arial" w:eastAsia="Arial" w:hAnsi="Arial" w:cs="Arial"/>
                <w:noProof/>
                <w:snapToGrid w:val="0"/>
              </w:rPr>
              <w:t>2.</w:t>
            </w:r>
            <w:r w:rsidR="000220E6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color w:val="auto"/>
                <w:kern w:val="2"/>
                <w:szCs w:val="22"/>
                <w:lang w:val="es-CO" w:eastAsia="es-CO"/>
                <w14:ligatures w14:val="standardContextual"/>
              </w:rPr>
              <w:tab/>
            </w:r>
            <w:r w:rsidR="000220E6" w:rsidRPr="00AE0164">
              <w:rPr>
                <w:rStyle w:val="Hipervnculo"/>
                <w:rFonts w:ascii="Arial" w:eastAsia="Arial" w:hAnsi="Arial" w:cs="Arial"/>
                <w:noProof/>
                <w:snapToGrid w:val="0"/>
              </w:rPr>
              <w:t>Visión Digital</w:t>
            </w:r>
            <w:r w:rsidR="000220E6">
              <w:rPr>
                <w:noProof/>
                <w:webHidden/>
              </w:rPr>
              <w:tab/>
            </w:r>
            <w:r w:rsidR="000220E6">
              <w:rPr>
                <w:noProof/>
                <w:webHidden/>
              </w:rPr>
              <w:fldChar w:fldCharType="begin"/>
            </w:r>
            <w:r w:rsidR="000220E6">
              <w:rPr>
                <w:noProof/>
                <w:webHidden/>
              </w:rPr>
              <w:instrText xml:space="preserve"> PAGEREF _Toc155163374 \h </w:instrText>
            </w:r>
            <w:r w:rsidR="000220E6">
              <w:rPr>
                <w:noProof/>
                <w:webHidden/>
              </w:rPr>
            </w:r>
            <w:r w:rsidR="000220E6">
              <w:rPr>
                <w:noProof/>
                <w:webHidden/>
              </w:rPr>
              <w:fldChar w:fldCharType="separate"/>
            </w:r>
            <w:r w:rsidR="000220E6">
              <w:rPr>
                <w:noProof/>
                <w:webHidden/>
              </w:rPr>
              <w:t>3</w:t>
            </w:r>
            <w:r w:rsidR="000220E6">
              <w:rPr>
                <w:noProof/>
                <w:webHidden/>
              </w:rPr>
              <w:fldChar w:fldCharType="end"/>
            </w:r>
          </w:hyperlink>
        </w:p>
        <w:p w14:paraId="5B06FE14" w14:textId="25621618" w:rsidR="000220E6" w:rsidRDefault="008A125A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color w:val="auto"/>
              <w:kern w:val="2"/>
              <w:szCs w:val="22"/>
              <w:lang w:val="es-CO" w:eastAsia="es-CO"/>
              <w14:ligatures w14:val="standardContextual"/>
            </w:rPr>
          </w:pPr>
          <w:hyperlink w:anchor="_Toc155163375" w:history="1">
            <w:r w:rsidR="000220E6" w:rsidRPr="00AE0164">
              <w:rPr>
                <w:rStyle w:val="Hipervnculo"/>
                <w:rFonts w:ascii="Arial" w:eastAsia="Arial" w:hAnsi="Arial" w:cs="Arial"/>
                <w:noProof/>
                <w:snapToGrid w:val="0"/>
              </w:rPr>
              <w:t>3.</w:t>
            </w:r>
            <w:r w:rsidR="000220E6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color w:val="auto"/>
                <w:kern w:val="2"/>
                <w:szCs w:val="22"/>
                <w:lang w:val="es-CO" w:eastAsia="es-CO"/>
                <w14:ligatures w14:val="standardContextual"/>
              </w:rPr>
              <w:tab/>
            </w:r>
            <w:r w:rsidR="000220E6" w:rsidRPr="00AE0164">
              <w:rPr>
                <w:rStyle w:val="Hipervnculo"/>
                <w:rFonts w:ascii="Arial" w:eastAsia="Arial" w:hAnsi="Arial" w:cs="Arial"/>
                <w:noProof/>
                <w:snapToGrid w:val="0"/>
              </w:rPr>
              <w:t>Objetivos de la Transformación Digital en Positiva</w:t>
            </w:r>
            <w:r w:rsidR="000220E6">
              <w:rPr>
                <w:noProof/>
                <w:webHidden/>
              </w:rPr>
              <w:tab/>
            </w:r>
            <w:r w:rsidR="000220E6">
              <w:rPr>
                <w:noProof/>
                <w:webHidden/>
              </w:rPr>
              <w:fldChar w:fldCharType="begin"/>
            </w:r>
            <w:r w:rsidR="000220E6">
              <w:rPr>
                <w:noProof/>
                <w:webHidden/>
              </w:rPr>
              <w:instrText xml:space="preserve"> PAGEREF _Toc155163375 \h </w:instrText>
            </w:r>
            <w:r w:rsidR="000220E6">
              <w:rPr>
                <w:noProof/>
                <w:webHidden/>
              </w:rPr>
            </w:r>
            <w:r w:rsidR="000220E6">
              <w:rPr>
                <w:noProof/>
                <w:webHidden/>
              </w:rPr>
              <w:fldChar w:fldCharType="separate"/>
            </w:r>
            <w:r w:rsidR="000220E6">
              <w:rPr>
                <w:noProof/>
                <w:webHidden/>
              </w:rPr>
              <w:t>3</w:t>
            </w:r>
            <w:r w:rsidR="000220E6">
              <w:rPr>
                <w:noProof/>
                <w:webHidden/>
              </w:rPr>
              <w:fldChar w:fldCharType="end"/>
            </w:r>
          </w:hyperlink>
        </w:p>
        <w:p w14:paraId="364E2972" w14:textId="74A10D00" w:rsidR="000220E6" w:rsidRDefault="008A125A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color w:val="auto"/>
              <w:kern w:val="2"/>
              <w:szCs w:val="22"/>
              <w:lang w:val="es-CO" w:eastAsia="es-CO"/>
              <w14:ligatures w14:val="standardContextual"/>
            </w:rPr>
          </w:pPr>
          <w:hyperlink w:anchor="_Toc155163376" w:history="1">
            <w:r w:rsidR="000220E6" w:rsidRPr="00AE0164">
              <w:rPr>
                <w:rStyle w:val="Hipervnculo"/>
                <w:rFonts w:ascii="Arial" w:eastAsia="Arial" w:hAnsi="Arial" w:cs="Arial"/>
                <w:noProof/>
                <w:snapToGrid w:val="0"/>
              </w:rPr>
              <w:t>4.</w:t>
            </w:r>
            <w:r w:rsidR="000220E6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color w:val="auto"/>
                <w:kern w:val="2"/>
                <w:szCs w:val="22"/>
                <w:lang w:val="es-CO" w:eastAsia="es-CO"/>
                <w14:ligatures w14:val="standardContextual"/>
              </w:rPr>
              <w:tab/>
            </w:r>
            <w:r w:rsidR="000220E6" w:rsidRPr="00AE0164">
              <w:rPr>
                <w:rStyle w:val="Hipervnculo"/>
                <w:rFonts w:ascii="Arial" w:eastAsia="Arial" w:hAnsi="Arial" w:cs="Arial"/>
                <w:noProof/>
                <w:snapToGrid w:val="0"/>
              </w:rPr>
              <w:t>Equipo de Transformación Digital</w:t>
            </w:r>
            <w:r w:rsidR="000220E6">
              <w:rPr>
                <w:noProof/>
                <w:webHidden/>
              </w:rPr>
              <w:tab/>
            </w:r>
            <w:r w:rsidR="000220E6">
              <w:rPr>
                <w:noProof/>
                <w:webHidden/>
              </w:rPr>
              <w:fldChar w:fldCharType="begin"/>
            </w:r>
            <w:r w:rsidR="000220E6">
              <w:rPr>
                <w:noProof/>
                <w:webHidden/>
              </w:rPr>
              <w:instrText xml:space="preserve"> PAGEREF _Toc155163376 \h </w:instrText>
            </w:r>
            <w:r w:rsidR="000220E6">
              <w:rPr>
                <w:noProof/>
                <w:webHidden/>
              </w:rPr>
            </w:r>
            <w:r w:rsidR="000220E6">
              <w:rPr>
                <w:noProof/>
                <w:webHidden/>
              </w:rPr>
              <w:fldChar w:fldCharType="separate"/>
            </w:r>
            <w:r w:rsidR="000220E6">
              <w:rPr>
                <w:noProof/>
                <w:webHidden/>
              </w:rPr>
              <w:t>4</w:t>
            </w:r>
            <w:r w:rsidR="000220E6">
              <w:rPr>
                <w:noProof/>
                <w:webHidden/>
              </w:rPr>
              <w:fldChar w:fldCharType="end"/>
            </w:r>
          </w:hyperlink>
        </w:p>
        <w:p w14:paraId="6F98CEA2" w14:textId="56E36DD1" w:rsidR="000220E6" w:rsidRDefault="008A125A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color w:val="auto"/>
              <w:kern w:val="2"/>
              <w:szCs w:val="22"/>
              <w:lang w:val="es-CO" w:eastAsia="es-CO"/>
              <w14:ligatures w14:val="standardContextual"/>
            </w:rPr>
          </w:pPr>
          <w:hyperlink w:anchor="_Toc155163377" w:history="1">
            <w:r w:rsidR="000220E6" w:rsidRPr="00AE0164">
              <w:rPr>
                <w:rStyle w:val="Hipervnculo"/>
                <w:rFonts w:ascii="Arial" w:eastAsia="Arial" w:hAnsi="Arial" w:cs="Arial"/>
                <w:noProof/>
                <w:snapToGrid w:val="0"/>
              </w:rPr>
              <w:t>5.</w:t>
            </w:r>
            <w:r w:rsidR="000220E6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color w:val="auto"/>
                <w:kern w:val="2"/>
                <w:szCs w:val="22"/>
                <w:lang w:val="es-CO" w:eastAsia="es-CO"/>
                <w14:ligatures w14:val="standardContextual"/>
              </w:rPr>
              <w:tab/>
            </w:r>
            <w:r w:rsidR="000220E6" w:rsidRPr="00AE0164">
              <w:rPr>
                <w:rStyle w:val="Hipervnculo"/>
                <w:rFonts w:ascii="Arial" w:eastAsia="Arial" w:hAnsi="Arial" w:cs="Arial"/>
                <w:noProof/>
                <w:snapToGrid w:val="0"/>
              </w:rPr>
              <w:t>Estado actual</w:t>
            </w:r>
            <w:r w:rsidR="000220E6">
              <w:rPr>
                <w:noProof/>
                <w:webHidden/>
              </w:rPr>
              <w:tab/>
            </w:r>
            <w:r w:rsidR="000220E6">
              <w:rPr>
                <w:noProof/>
                <w:webHidden/>
              </w:rPr>
              <w:fldChar w:fldCharType="begin"/>
            </w:r>
            <w:r w:rsidR="000220E6">
              <w:rPr>
                <w:noProof/>
                <w:webHidden/>
              </w:rPr>
              <w:instrText xml:space="preserve"> PAGEREF _Toc155163377 \h </w:instrText>
            </w:r>
            <w:r w:rsidR="000220E6">
              <w:rPr>
                <w:noProof/>
                <w:webHidden/>
              </w:rPr>
            </w:r>
            <w:r w:rsidR="000220E6">
              <w:rPr>
                <w:noProof/>
                <w:webHidden/>
              </w:rPr>
              <w:fldChar w:fldCharType="separate"/>
            </w:r>
            <w:r w:rsidR="000220E6">
              <w:rPr>
                <w:noProof/>
                <w:webHidden/>
              </w:rPr>
              <w:t>4</w:t>
            </w:r>
            <w:r w:rsidR="000220E6">
              <w:rPr>
                <w:noProof/>
                <w:webHidden/>
              </w:rPr>
              <w:fldChar w:fldCharType="end"/>
            </w:r>
          </w:hyperlink>
        </w:p>
        <w:p w14:paraId="543BFCFC" w14:textId="0B8071FC" w:rsidR="000220E6" w:rsidRDefault="008A125A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color w:val="auto"/>
              <w:kern w:val="2"/>
              <w:szCs w:val="22"/>
              <w:lang w:val="es-CO" w:eastAsia="es-CO"/>
              <w14:ligatures w14:val="standardContextual"/>
            </w:rPr>
          </w:pPr>
          <w:hyperlink w:anchor="_Toc155163378" w:history="1">
            <w:r w:rsidR="000220E6" w:rsidRPr="00AE0164">
              <w:rPr>
                <w:rStyle w:val="Hipervnculo"/>
                <w:rFonts w:ascii="Arial" w:eastAsia="Arial" w:hAnsi="Arial" w:cs="Arial"/>
                <w:noProof/>
                <w:snapToGrid w:val="0"/>
              </w:rPr>
              <w:t>6.</w:t>
            </w:r>
            <w:r w:rsidR="000220E6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color w:val="auto"/>
                <w:kern w:val="2"/>
                <w:szCs w:val="22"/>
                <w:lang w:val="es-CO" w:eastAsia="es-CO"/>
                <w14:ligatures w14:val="standardContextual"/>
              </w:rPr>
              <w:tab/>
            </w:r>
            <w:r w:rsidR="000220E6" w:rsidRPr="00AE0164">
              <w:rPr>
                <w:rStyle w:val="Hipervnculo"/>
                <w:rFonts w:ascii="Arial" w:eastAsia="Arial" w:hAnsi="Arial" w:cs="Arial"/>
                <w:noProof/>
                <w:snapToGrid w:val="0"/>
              </w:rPr>
              <w:t>Estado de madurez digital</w:t>
            </w:r>
            <w:r w:rsidR="000220E6">
              <w:rPr>
                <w:noProof/>
                <w:webHidden/>
              </w:rPr>
              <w:tab/>
            </w:r>
            <w:r w:rsidR="000220E6">
              <w:rPr>
                <w:noProof/>
                <w:webHidden/>
              </w:rPr>
              <w:fldChar w:fldCharType="begin"/>
            </w:r>
            <w:r w:rsidR="000220E6">
              <w:rPr>
                <w:noProof/>
                <w:webHidden/>
              </w:rPr>
              <w:instrText xml:space="preserve"> PAGEREF _Toc155163378 \h </w:instrText>
            </w:r>
            <w:r w:rsidR="000220E6">
              <w:rPr>
                <w:noProof/>
                <w:webHidden/>
              </w:rPr>
            </w:r>
            <w:r w:rsidR="000220E6">
              <w:rPr>
                <w:noProof/>
                <w:webHidden/>
              </w:rPr>
              <w:fldChar w:fldCharType="separate"/>
            </w:r>
            <w:r w:rsidR="000220E6">
              <w:rPr>
                <w:noProof/>
                <w:webHidden/>
              </w:rPr>
              <w:t>5</w:t>
            </w:r>
            <w:r w:rsidR="000220E6">
              <w:rPr>
                <w:noProof/>
                <w:webHidden/>
              </w:rPr>
              <w:fldChar w:fldCharType="end"/>
            </w:r>
          </w:hyperlink>
        </w:p>
        <w:p w14:paraId="1C652B30" w14:textId="224B3887" w:rsidR="000220E6" w:rsidRDefault="008A125A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color w:val="auto"/>
              <w:kern w:val="2"/>
              <w:szCs w:val="22"/>
              <w:lang w:val="es-CO" w:eastAsia="es-CO"/>
              <w14:ligatures w14:val="standardContextual"/>
            </w:rPr>
          </w:pPr>
          <w:hyperlink w:anchor="_Toc155163379" w:history="1">
            <w:r w:rsidR="000220E6" w:rsidRPr="00AE0164">
              <w:rPr>
                <w:rStyle w:val="Hipervnculo"/>
                <w:rFonts w:ascii="Arial" w:eastAsia="Arial" w:hAnsi="Arial" w:cs="Arial"/>
                <w:noProof/>
                <w:snapToGrid w:val="0"/>
              </w:rPr>
              <w:t>7.</w:t>
            </w:r>
            <w:r w:rsidR="000220E6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color w:val="auto"/>
                <w:kern w:val="2"/>
                <w:szCs w:val="22"/>
                <w:lang w:val="es-CO" w:eastAsia="es-CO"/>
                <w14:ligatures w14:val="standardContextual"/>
              </w:rPr>
              <w:tab/>
            </w:r>
            <w:r w:rsidR="000220E6" w:rsidRPr="00AE0164">
              <w:rPr>
                <w:rStyle w:val="Hipervnculo"/>
                <w:rFonts w:ascii="Arial" w:eastAsia="Arial" w:hAnsi="Arial" w:cs="Arial"/>
                <w:noProof/>
                <w:snapToGrid w:val="0"/>
              </w:rPr>
              <w:t>Mapa de calor</w:t>
            </w:r>
            <w:r w:rsidR="000220E6">
              <w:rPr>
                <w:noProof/>
                <w:webHidden/>
              </w:rPr>
              <w:tab/>
            </w:r>
            <w:r w:rsidR="000220E6">
              <w:rPr>
                <w:noProof/>
                <w:webHidden/>
              </w:rPr>
              <w:fldChar w:fldCharType="begin"/>
            </w:r>
            <w:r w:rsidR="000220E6">
              <w:rPr>
                <w:noProof/>
                <w:webHidden/>
              </w:rPr>
              <w:instrText xml:space="preserve"> PAGEREF _Toc155163379 \h </w:instrText>
            </w:r>
            <w:r w:rsidR="000220E6">
              <w:rPr>
                <w:noProof/>
                <w:webHidden/>
              </w:rPr>
            </w:r>
            <w:r w:rsidR="000220E6">
              <w:rPr>
                <w:noProof/>
                <w:webHidden/>
              </w:rPr>
              <w:fldChar w:fldCharType="separate"/>
            </w:r>
            <w:r w:rsidR="000220E6">
              <w:rPr>
                <w:noProof/>
                <w:webHidden/>
              </w:rPr>
              <w:t>5</w:t>
            </w:r>
            <w:r w:rsidR="000220E6">
              <w:rPr>
                <w:noProof/>
                <w:webHidden/>
              </w:rPr>
              <w:fldChar w:fldCharType="end"/>
            </w:r>
          </w:hyperlink>
        </w:p>
        <w:p w14:paraId="70368988" w14:textId="221AE7F1" w:rsidR="000220E6" w:rsidRDefault="008A125A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color w:val="auto"/>
              <w:kern w:val="2"/>
              <w:szCs w:val="22"/>
              <w:lang w:val="es-CO" w:eastAsia="es-CO"/>
              <w14:ligatures w14:val="standardContextual"/>
            </w:rPr>
          </w:pPr>
          <w:hyperlink w:anchor="_Toc155163380" w:history="1">
            <w:r w:rsidR="000220E6" w:rsidRPr="00AE0164">
              <w:rPr>
                <w:rStyle w:val="Hipervnculo"/>
                <w:rFonts w:ascii="Arial" w:eastAsia="Arial" w:hAnsi="Arial" w:cs="Arial"/>
                <w:noProof/>
                <w:snapToGrid w:val="0"/>
              </w:rPr>
              <w:t>8.</w:t>
            </w:r>
            <w:r w:rsidR="000220E6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color w:val="auto"/>
                <w:kern w:val="2"/>
                <w:szCs w:val="22"/>
                <w:lang w:val="es-CO" w:eastAsia="es-CO"/>
                <w14:ligatures w14:val="standardContextual"/>
              </w:rPr>
              <w:tab/>
            </w:r>
            <w:r w:rsidR="000220E6" w:rsidRPr="00AE0164">
              <w:rPr>
                <w:rStyle w:val="Hipervnculo"/>
                <w:rFonts w:ascii="Arial" w:eastAsia="Arial" w:hAnsi="Arial" w:cs="Arial"/>
                <w:noProof/>
                <w:snapToGrid w:val="0"/>
              </w:rPr>
              <w:t>Hoja de ruta de la Transformación Digital</w:t>
            </w:r>
            <w:r w:rsidR="000220E6">
              <w:rPr>
                <w:noProof/>
                <w:webHidden/>
              </w:rPr>
              <w:tab/>
            </w:r>
            <w:r w:rsidR="000220E6">
              <w:rPr>
                <w:noProof/>
                <w:webHidden/>
              </w:rPr>
              <w:fldChar w:fldCharType="begin"/>
            </w:r>
            <w:r w:rsidR="000220E6">
              <w:rPr>
                <w:noProof/>
                <w:webHidden/>
              </w:rPr>
              <w:instrText xml:space="preserve"> PAGEREF _Toc155163380 \h </w:instrText>
            </w:r>
            <w:r w:rsidR="000220E6">
              <w:rPr>
                <w:noProof/>
                <w:webHidden/>
              </w:rPr>
            </w:r>
            <w:r w:rsidR="000220E6">
              <w:rPr>
                <w:noProof/>
                <w:webHidden/>
              </w:rPr>
              <w:fldChar w:fldCharType="separate"/>
            </w:r>
            <w:r w:rsidR="000220E6">
              <w:rPr>
                <w:noProof/>
                <w:webHidden/>
              </w:rPr>
              <w:t>6</w:t>
            </w:r>
            <w:r w:rsidR="000220E6">
              <w:rPr>
                <w:noProof/>
                <w:webHidden/>
              </w:rPr>
              <w:fldChar w:fldCharType="end"/>
            </w:r>
          </w:hyperlink>
        </w:p>
        <w:p w14:paraId="77470FFA" w14:textId="5E42FE89" w:rsidR="000220E6" w:rsidRDefault="008A125A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color w:val="auto"/>
              <w:kern w:val="2"/>
              <w:szCs w:val="22"/>
              <w:lang w:val="es-CO" w:eastAsia="es-CO"/>
              <w14:ligatures w14:val="standardContextual"/>
            </w:rPr>
          </w:pPr>
          <w:hyperlink w:anchor="_Toc155163381" w:history="1">
            <w:r w:rsidR="000220E6" w:rsidRPr="00AE0164">
              <w:rPr>
                <w:rStyle w:val="Hipervnculo"/>
                <w:rFonts w:ascii="Arial" w:eastAsia="Arial" w:hAnsi="Arial" w:cs="Arial"/>
                <w:noProof/>
                <w:snapToGrid w:val="0"/>
              </w:rPr>
              <w:t>9.</w:t>
            </w:r>
            <w:r w:rsidR="000220E6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color w:val="auto"/>
                <w:kern w:val="2"/>
                <w:szCs w:val="22"/>
                <w:lang w:val="es-CO" w:eastAsia="es-CO"/>
                <w14:ligatures w14:val="standardContextual"/>
              </w:rPr>
              <w:tab/>
            </w:r>
            <w:r w:rsidR="000220E6" w:rsidRPr="00AE0164">
              <w:rPr>
                <w:rStyle w:val="Hipervnculo"/>
                <w:rFonts w:ascii="Arial" w:eastAsia="Arial" w:hAnsi="Arial" w:cs="Arial"/>
                <w:noProof/>
                <w:snapToGrid w:val="0"/>
              </w:rPr>
              <w:t>Indicadores y plan de acción</w:t>
            </w:r>
            <w:r w:rsidR="000220E6">
              <w:rPr>
                <w:noProof/>
                <w:webHidden/>
              </w:rPr>
              <w:tab/>
            </w:r>
            <w:r w:rsidR="000220E6">
              <w:rPr>
                <w:noProof/>
                <w:webHidden/>
              </w:rPr>
              <w:fldChar w:fldCharType="begin"/>
            </w:r>
            <w:r w:rsidR="000220E6">
              <w:rPr>
                <w:noProof/>
                <w:webHidden/>
              </w:rPr>
              <w:instrText xml:space="preserve"> PAGEREF _Toc155163381 \h </w:instrText>
            </w:r>
            <w:r w:rsidR="000220E6">
              <w:rPr>
                <w:noProof/>
                <w:webHidden/>
              </w:rPr>
            </w:r>
            <w:r w:rsidR="000220E6">
              <w:rPr>
                <w:noProof/>
                <w:webHidden/>
              </w:rPr>
              <w:fldChar w:fldCharType="separate"/>
            </w:r>
            <w:r w:rsidR="000220E6">
              <w:rPr>
                <w:noProof/>
                <w:webHidden/>
              </w:rPr>
              <w:t>7</w:t>
            </w:r>
            <w:r w:rsidR="000220E6">
              <w:rPr>
                <w:noProof/>
                <w:webHidden/>
              </w:rPr>
              <w:fldChar w:fldCharType="end"/>
            </w:r>
          </w:hyperlink>
        </w:p>
        <w:p w14:paraId="7C3CE779" w14:textId="30C6DF1A" w:rsidR="000220E6" w:rsidRDefault="008A125A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color w:val="auto"/>
              <w:kern w:val="2"/>
              <w:szCs w:val="22"/>
              <w:lang w:val="es-CO" w:eastAsia="es-CO"/>
              <w14:ligatures w14:val="standardContextual"/>
            </w:rPr>
          </w:pPr>
          <w:hyperlink w:anchor="_Toc155163382" w:history="1">
            <w:r w:rsidR="000220E6" w:rsidRPr="00AE0164">
              <w:rPr>
                <w:rStyle w:val="Hipervnculo"/>
                <w:rFonts w:ascii="Arial" w:eastAsia="Arial" w:hAnsi="Arial" w:cs="Arial"/>
                <w:noProof/>
                <w:snapToGrid w:val="0"/>
              </w:rPr>
              <w:t>10.</w:t>
            </w:r>
            <w:r w:rsidR="000220E6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color w:val="auto"/>
                <w:kern w:val="2"/>
                <w:szCs w:val="22"/>
                <w:lang w:val="es-CO" w:eastAsia="es-CO"/>
                <w14:ligatures w14:val="standardContextual"/>
              </w:rPr>
              <w:tab/>
            </w:r>
            <w:r w:rsidR="000220E6" w:rsidRPr="00AE0164">
              <w:rPr>
                <w:rStyle w:val="Hipervnculo"/>
                <w:rFonts w:ascii="Arial" w:eastAsia="Arial" w:hAnsi="Arial" w:cs="Arial"/>
                <w:noProof/>
                <w:snapToGrid w:val="0"/>
              </w:rPr>
              <w:t>Plan para eliminar barreras</w:t>
            </w:r>
            <w:r w:rsidR="000220E6">
              <w:rPr>
                <w:noProof/>
                <w:webHidden/>
              </w:rPr>
              <w:tab/>
            </w:r>
            <w:r w:rsidR="000220E6">
              <w:rPr>
                <w:noProof/>
                <w:webHidden/>
              </w:rPr>
              <w:fldChar w:fldCharType="begin"/>
            </w:r>
            <w:r w:rsidR="000220E6">
              <w:rPr>
                <w:noProof/>
                <w:webHidden/>
              </w:rPr>
              <w:instrText xml:space="preserve"> PAGEREF _Toc155163382 \h </w:instrText>
            </w:r>
            <w:r w:rsidR="000220E6">
              <w:rPr>
                <w:noProof/>
                <w:webHidden/>
              </w:rPr>
            </w:r>
            <w:r w:rsidR="000220E6">
              <w:rPr>
                <w:noProof/>
                <w:webHidden/>
              </w:rPr>
              <w:fldChar w:fldCharType="separate"/>
            </w:r>
            <w:r w:rsidR="000220E6">
              <w:rPr>
                <w:noProof/>
                <w:webHidden/>
              </w:rPr>
              <w:t>9</w:t>
            </w:r>
            <w:r w:rsidR="000220E6">
              <w:rPr>
                <w:noProof/>
                <w:webHidden/>
              </w:rPr>
              <w:fldChar w:fldCharType="end"/>
            </w:r>
          </w:hyperlink>
        </w:p>
        <w:p w14:paraId="4788FE53" w14:textId="602B0FD0" w:rsidR="000220E6" w:rsidRDefault="008A125A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color w:val="auto"/>
              <w:kern w:val="2"/>
              <w:szCs w:val="22"/>
              <w:lang w:val="es-CO" w:eastAsia="es-CO"/>
              <w14:ligatures w14:val="standardContextual"/>
            </w:rPr>
          </w:pPr>
          <w:hyperlink w:anchor="_Toc155163383" w:history="1">
            <w:r w:rsidR="000220E6" w:rsidRPr="00AE0164">
              <w:rPr>
                <w:rStyle w:val="Hipervnculo"/>
                <w:rFonts w:ascii="Arial" w:eastAsia="Arial" w:hAnsi="Arial" w:cs="Arial"/>
                <w:noProof/>
                <w:snapToGrid w:val="0"/>
              </w:rPr>
              <w:t>11.</w:t>
            </w:r>
            <w:r w:rsidR="000220E6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color w:val="auto"/>
                <w:kern w:val="2"/>
                <w:szCs w:val="22"/>
                <w:lang w:val="es-CO" w:eastAsia="es-CO"/>
                <w14:ligatures w14:val="standardContextual"/>
              </w:rPr>
              <w:tab/>
            </w:r>
            <w:r w:rsidR="000220E6" w:rsidRPr="00AE0164">
              <w:rPr>
                <w:rStyle w:val="Hipervnculo"/>
                <w:rFonts w:ascii="Arial" w:eastAsia="Arial" w:hAnsi="Arial" w:cs="Arial"/>
                <w:noProof/>
                <w:snapToGrid w:val="0"/>
              </w:rPr>
              <w:t>Plan para la gestión del Cambio Cultural</w:t>
            </w:r>
            <w:r w:rsidR="000220E6">
              <w:rPr>
                <w:noProof/>
                <w:webHidden/>
              </w:rPr>
              <w:tab/>
            </w:r>
            <w:r w:rsidR="000220E6">
              <w:rPr>
                <w:noProof/>
                <w:webHidden/>
              </w:rPr>
              <w:fldChar w:fldCharType="begin"/>
            </w:r>
            <w:r w:rsidR="000220E6">
              <w:rPr>
                <w:noProof/>
                <w:webHidden/>
              </w:rPr>
              <w:instrText xml:space="preserve"> PAGEREF _Toc155163383 \h </w:instrText>
            </w:r>
            <w:r w:rsidR="000220E6">
              <w:rPr>
                <w:noProof/>
                <w:webHidden/>
              </w:rPr>
            </w:r>
            <w:r w:rsidR="000220E6">
              <w:rPr>
                <w:noProof/>
                <w:webHidden/>
              </w:rPr>
              <w:fldChar w:fldCharType="separate"/>
            </w:r>
            <w:r w:rsidR="000220E6">
              <w:rPr>
                <w:noProof/>
                <w:webHidden/>
              </w:rPr>
              <w:t>9</w:t>
            </w:r>
            <w:r w:rsidR="000220E6">
              <w:rPr>
                <w:noProof/>
                <w:webHidden/>
              </w:rPr>
              <w:fldChar w:fldCharType="end"/>
            </w:r>
          </w:hyperlink>
        </w:p>
        <w:p w14:paraId="6D91893F" w14:textId="1D4092BA" w:rsidR="000220E6" w:rsidRDefault="008A125A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color w:val="auto"/>
              <w:kern w:val="2"/>
              <w:szCs w:val="22"/>
              <w:lang w:val="es-CO" w:eastAsia="es-CO"/>
              <w14:ligatures w14:val="standardContextual"/>
            </w:rPr>
          </w:pPr>
          <w:hyperlink w:anchor="_Toc155163384" w:history="1">
            <w:r w:rsidR="000220E6" w:rsidRPr="00AE0164">
              <w:rPr>
                <w:rStyle w:val="Hipervnculo"/>
                <w:rFonts w:ascii="Arial" w:eastAsia="Arial" w:hAnsi="Arial" w:cs="Arial"/>
                <w:noProof/>
                <w:snapToGrid w:val="0"/>
              </w:rPr>
              <w:t>12.</w:t>
            </w:r>
            <w:r w:rsidR="000220E6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color w:val="auto"/>
                <w:kern w:val="2"/>
                <w:szCs w:val="22"/>
                <w:lang w:val="es-CO" w:eastAsia="es-CO"/>
                <w14:ligatures w14:val="standardContextual"/>
              </w:rPr>
              <w:tab/>
            </w:r>
            <w:r w:rsidR="000220E6" w:rsidRPr="00AE0164">
              <w:rPr>
                <w:rStyle w:val="Hipervnculo"/>
                <w:rFonts w:ascii="Arial" w:eastAsia="Arial" w:hAnsi="Arial" w:cs="Arial"/>
                <w:noProof/>
                <w:snapToGrid w:val="0"/>
              </w:rPr>
              <w:t>Plan de implementación tecnologías emergentes</w:t>
            </w:r>
            <w:r w:rsidR="000220E6">
              <w:rPr>
                <w:noProof/>
                <w:webHidden/>
              </w:rPr>
              <w:tab/>
            </w:r>
            <w:r w:rsidR="000220E6">
              <w:rPr>
                <w:noProof/>
                <w:webHidden/>
              </w:rPr>
              <w:fldChar w:fldCharType="begin"/>
            </w:r>
            <w:r w:rsidR="000220E6">
              <w:rPr>
                <w:noProof/>
                <w:webHidden/>
              </w:rPr>
              <w:instrText xml:space="preserve"> PAGEREF _Toc155163384 \h </w:instrText>
            </w:r>
            <w:r w:rsidR="000220E6">
              <w:rPr>
                <w:noProof/>
                <w:webHidden/>
              </w:rPr>
            </w:r>
            <w:r w:rsidR="000220E6">
              <w:rPr>
                <w:noProof/>
                <w:webHidden/>
              </w:rPr>
              <w:fldChar w:fldCharType="separate"/>
            </w:r>
            <w:r w:rsidR="000220E6">
              <w:rPr>
                <w:noProof/>
                <w:webHidden/>
              </w:rPr>
              <w:t>9</w:t>
            </w:r>
            <w:r w:rsidR="000220E6">
              <w:rPr>
                <w:noProof/>
                <w:webHidden/>
              </w:rPr>
              <w:fldChar w:fldCharType="end"/>
            </w:r>
          </w:hyperlink>
        </w:p>
        <w:p w14:paraId="034B2097" w14:textId="29FFBC64" w:rsidR="000220E6" w:rsidRDefault="008A125A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color w:val="auto"/>
              <w:kern w:val="2"/>
              <w:szCs w:val="22"/>
              <w:lang w:val="es-CO" w:eastAsia="es-CO"/>
              <w14:ligatures w14:val="standardContextual"/>
            </w:rPr>
          </w:pPr>
          <w:hyperlink w:anchor="_Toc155163385" w:history="1">
            <w:r w:rsidR="000220E6" w:rsidRPr="00AE0164">
              <w:rPr>
                <w:rStyle w:val="Hipervnculo"/>
                <w:rFonts w:ascii="Arial" w:eastAsia="Arial" w:hAnsi="Arial" w:cs="Arial"/>
                <w:noProof/>
                <w:snapToGrid w:val="0"/>
              </w:rPr>
              <w:t>13.</w:t>
            </w:r>
            <w:r w:rsidR="000220E6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color w:val="auto"/>
                <w:kern w:val="2"/>
                <w:szCs w:val="22"/>
                <w:lang w:val="es-CO" w:eastAsia="es-CO"/>
                <w14:ligatures w14:val="standardContextual"/>
              </w:rPr>
              <w:tab/>
            </w:r>
            <w:r w:rsidR="000220E6" w:rsidRPr="00AE0164">
              <w:rPr>
                <w:rStyle w:val="Hipervnculo"/>
                <w:rFonts w:ascii="Arial" w:eastAsia="Arial" w:hAnsi="Arial" w:cs="Arial"/>
                <w:noProof/>
                <w:snapToGrid w:val="0"/>
              </w:rPr>
              <w:t>Alineación del Plan de Transformación Digital con el PETI y otros planes:</w:t>
            </w:r>
            <w:r w:rsidR="000220E6">
              <w:rPr>
                <w:noProof/>
                <w:webHidden/>
              </w:rPr>
              <w:tab/>
            </w:r>
            <w:r w:rsidR="000220E6">
              <w:rPr>
                <w:noProof/>
                <w:webHidden/>
              </w:rPr>
              <w:fldChar w:fldCharType="begin"/>
            </w:r>
            <w:r w:rsidR="000220E6">
              <w:rPr>
                <w:noProof/>
                <w:webHidden/>
              </w:rPr>
              <w:instrText xml:space="preserve"> PAGEREF _Toc155163385 \h </w:instrText>
            </w:r>
            <w:r w:rsidR="000220E6">
              <w:rPr>
                <w:noProof/>
                <w:webHidden/>
              </w:rPr>
            </w:r>
            <w:r w:rsidR="000220E6">
              <w:rPr>
                <w:noProof/>
                <w:webHidden/>
              </w:rPr>
              <w:fldChar w:fldCharType="separate"/>
            </w:r>
            <w:r w:rsidR="000220E6">
              <w:rPr>
                <w:noProof/>
                <w:webHidden/>
              </w:rPr>
              <w:t>9</w:t>
            </w:r>
            <w:r w:rsidR="000220E6">
              <w:rPr>
                <w:noProof/>
                <w:webHidden/>
              </w:rPr>
              <w:fldChar w:fldCharType="end"/>
            </w:r>
          </w:hyperlink>
        </w:p>
        <w:p w14:paraId="742DE724" w14:textId="07464F5F" w:rsidR="000220E6" w:rsidRDefault="008A125A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color w:val="auto"/>
              <w:kern w:val="2"/>
              <w:szCs w:val="22"/>
              <w:lang w:val="es-CO" w:eastAsia="es-CO"/>
              <w14:ligatures w14:val="standardContextual"/>
            </w:rPr>
          </w:pPr>
          <w:hyperlink w:anchor="_Toc155163386" w:history="1">
            <w:r w:rsidR="000220E6" w:rsidRPr="00AE0164">
              <w:rPr>
                <w:rStyle w:val="Hipervnculo"/>
                <w:rFonts w:ascii="Arial" w:eastAsia="Arial" w:hAnsi="Arial" w:cs="Arial"/>
                <w:noProof/>
                <w:snapToGrid w:val="0"/>
              </w:rPr>
              <w:t>14.</w:t>
            </w:r>
            <w:r w:rsidR="000220E6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color w:val="auto"/>
                <w:kern w:val="2"/>
                <w:szCs w:val="22"/>
                <w:lang w:val="es-CO" w:eastAsia="es-CO"/>
                <w14:ligatures w14:val="standardContextual"/>
              </w:rPr>
              <w:tab/>
            </w:r>
            <w:r w:rsidR="000220E6" w:rsidRPr="00AE0164">
              <w:rPr>
                <w:rStyle w:val="Hipervnculo"/>
                <w:rFonts w:ascii="Arial" w:eastAsia="Arial" w:hAnsi="Arial" w:cs="Arial"/>
                <w:noProof/>
                <w:snapToGrid w:val="0"/>
              </w:rPr>
              <w:t>CONTROL DE CAMBIOS</w:t>
            </w:r>
            <w:r w:rsidR="000220E6">
              <w:rPr>
                <w:noProof/>
                <w:webHidden/>
              </w:rPr>
              <w:tab/>
            </w:r>
            <w:r w:rsidR="000220E6">
              <w:rPr>
                <w:noProof/>
                <w:webHidden/>
              </w:rPr>
              <w:fldChar w:fldCharType="begin"/>
            </w:r>
            <w:r w:rsidR="000220E6">
              <w:rPr>
                <w:noProof/>
                <w:webHidden/>
              </w:rPr>
              <w:instrText xml:space="preserve"> PAGEREF _Toc155163386 \h </w:instrText>
            </w:r>
            <w:r w:rsidR="000220E6">
              <w:rPr>
                <w:noProof/>
                <w:webHidden/>
              </w:rPr>
            </w:r>
            <w:r w:rsidR="000220E6">
              <w:rPr>
                <w:noProof/>
                <w:webHidden/>
              </w:rPr>
              <w:fldChar w:fldCharType="separate"/>
            </w:r>
            <w:r w:rsidR="000220E6">
              <w:rPr>
                <w:noProof/>
                <w:webHidden/>
              </w:rPr>
              <w:t>10</w:t>
            </w:r>
            <w:r w:rsidR="000220E6">
              <w:rPr>
                <w:noProof/>
                <w:webHidden/>
              </w:rPr>
              <w:fldChar w:fldCharType="end"/>
            </w:r>
          </w:hyperlink>
        </w:p>
        <w:p w14:paraId="4BD51E59" w14:textId="20094951" w:rsidR="005F67A9" w:rsidRPr="0016632D" w:rsidRDefault="005F67A9">
          <w:pPr>
            <w:rPr>
              <w:rFonts w:ascii="Arial" w:hAnsi="Arial" w:cs="Arial"/>
            </w:rPr>
          </w:pPr>
          <w:r w:rsidRPr="0016632D">
            <w:rPr>
              <w:rFonts w:ascii="Arial" w:hAnsi="Arial" w:cs="Arial"/>
              <w:b/>
              <w:bCs/>
              <w:lang w:val="es-ES"/>
            </w:rPr>
            <w:fldChar w:fldCharType="end"/>
          </w:r>
        </w:p>
      </w:sdtContent>
    </w:sdt>
    <w:p w14:paraId="79D8E822" w14:textId="667D0340" w:rsidR="00B90C90" w:rsidRPr="0016632D" w:rsidRDefault="00B90C90" w:rsidP="18ACD1FE">
      <w:pPr>
        <w:autoSpaceDE w:val="0"/>
        <w:autoSpaceDN w:val="0"/>
        <w:adjustRightInd w:val="0"/>
        <w:rPr>
          <w:rFonts w:ascii="Arial" w:eastAsia="Arial" w:hAnsi="Arial" w:cs="Arial"/>
          <w:sz w:val="24"/>
          <w:szCs w:val="24"/>
        </w:rPr>
      </w:pPr>
      <w:r w:rsidRPr="0016632D">
        <w:rPr>
          <w:rFonts w:ascii="Arial" w:eastAsia="Arial" w:hAnsi="Arial" w:cs="Arial"/>
          <w:sz w:val="24"/>
          <w:szCs w:val="24"/>
        </w:rPr>
        <w:br w:type="page"/>
      </w:r>
    </w:p>
    <w:p w14:paraId="114E5671" w14:textId="77777777" w:rsidR="00B90C90" w:rsidRPr="0016632D" w:rsidRDefault="00B90C90" w:rsidP="18ACD1FE">
      <w:pPr>
        <w:jc w:val="both"/>
        <w:rPr>
          <w:rFonts w:ascii="Arial" w:eastAsia="Arial" w:hAnsi="Arial" w:cs="Arial"/>
          <w:sz w:val="24"/>
          <w:szCs w:val="24"/>
        </w:rPr>
      </w:pPr>
    </w:p>
    <w:p w14:paraId="0556EAB8" w14:textId="77777777" w:rsidR="00B90C90" w:rsidRPr="003B1D38" w:rsidRDefault="00B90C90" w:rsidP="18ACD1FE">
      <w:pPr>
        <w:jc w:val="both"/>
        <w:rPr>
          <w:rFonts w:ascii="Arial" w:eastAsia="Arial" w:hAnsi="Arial" w:cs="Arial"/>
        </w:rPr>
      </w:pPr>
    </w:p>
    <w:p w14:paraId="3379288F" w14:textId="0A3CE7D5" w:rsidR="006C4EFB" w:rsidRPr="000F02ED" w:rsidRDefault="006C4EFB" w:rsidP="003B1D38">
      <w:pPr>
        <w:pStyle w:val="Ttulo1"/>
        <w:numPr>
          <w:ilvl w:val="0"/>
          <w:numId w:val="17"/>
        </w:numPr>
        <w:rPr>
          <w:rFonts w:ascii="Arial" w:eastAsia="Arial" w:hAnsi="Arial" w:cs="Arial"/>
          <w:snapToGrid w:val="0"/>
          <w:color w:val="auto"/>
          <w:sz w:val="22"/>
        </w:rPr>
      </w:pPr>
      <w:bookmarkStart w:id="0" w:name="_Toc155163373"/>
      <w:r w:rsidRPr="000F02ED">
        <w:rPr>
          <w:rFonts w:ascii="Arial" w:eastAsia="Arial" w:hAnsi="Arial" w:cs="Arial"/>
          <w:snapToGrid w:val="0"/>
          <w:color w:val="auto"/>
          <w:sz w:val="22"/>
        </w:rPr>
        <w:t>Introducción</w:t>
      </w:r>
      <w:bookmarkEnd w:id="0"/>
    </w:p>
    <w:p w14:paraId="6A3646E3" w14:textId="77777777" w:rsidR="000F02ED" w:rsidRDefault="000F02ED" w:rsidP="000F02ED">
      <w:pPr>
        <w:rPr>
          <w:rFonts w:ascii="Arial" w:eastAsia="Arial" w:hAnsi="Arial" w:cs="Arial"/>
          <w:lang w:val="es-CO" w:eastAsia="es-ES"/>
        </w:rPr>
      </w:pPr>
    </w:p>
    <w:p w14:paraId="11F10236" w14:textId="01DE9E4A" w:rsidR="009278CA" w:rsidRDefault="009278CA" w:rsidP="000F02ED">
      <w:pPr>
        <w:jc w:val="both"/>
        <w:rPr>
          <w:rFonts w:ascii="Arial" w:eastAsia="Arial" w:hAnsi="Arial" w:cs="Arial"/>
          <w:lang w:val="es-CO" w:eastAsia="es-ES"/>
        </w:rPr>
      </w:pPr>
      <w:r w:rsidRPr="000F02ED">
        <w:rPr>
          <w:rFonts w:ascii="Arial" w:eastAsia="Arial" w:hAnsi="Arial" w:cs="Arial"/>
          <w:lang w:val="es-CO" w:eastAsia="es-ES"/>
        </w:rPr>
        <w:t>La trasformación digital es necesaria en un</w:t>
      </w:r>
      <w:r w:rsidR="000F02ED">
        <w:rPr>
          <w:rFonts w:ascii="Arial" w:eastAsia="Arial" w:hAnsi="Arial" w:cs="Arial"/>
          <w:lang w:val="es-CO" w:eastAsia="es-ES"/>
        </w:rPr>
        <w:t xml:space="preserve"> </w:t>
      </w:r>
      <w:r w:rsidRPr="000F02ED">
        <w:rPr>
          <w:rFonts w:ascii="Arial" w:eastAsia="Arial" w:hAnsi="Arial" w:cs="Arial"/>
          <w:lang w:val="es-CO" w:eastAsia="es-ES"/>
        </w:rPr>
        <w:t>mundo en donde constantemente surgen</w:t>
      </w:r>
      <w:r w:rsidR="000F02ED">
        <w:rPr>
          <w:rFonts w:ascii="Arial" w:eastAsia="Arial" w:hAnsi="Arial" w:cs="Arial"/>
          <w:lang w:val="es-CO" w:eastAsia="es-ES"/>
        </w:rPr>
        <w:t xml:space="preserve"> </w:t>
      </w:r>
      <w:r w:rsidRPr="000F02ED">
        <w:rPr>
          <w:rFonts w:ascii="Arial" w:eastAsia="Arial" w:hAnsi="Arial" w:cs="Arial"/>
          <w:lang w:val="es-CO" w:eastAsia="es-ES"/>
        </w:rPr>
        <w:t>nuevas tendencias y tecnologías que hacen</w:t>
      </w:r>
      <w:r w:rsidR="000F02ED">
        <w:rPr>
          <w:rFonts w:ascii="Arial" w:eastAsia="Arial" w:hAnsi="Arial" w:cs="Arial"/>
          <w:lang w:val="es-CO" w:eastAsia="es-ES"/>
        </w:rPr>
        <w:t xml:space="preserve"> </w:t>
      </w:r>
      <w:r w:rsidRPr="000F02ED">
        <w:rPr>
          <w:rFonts w:ascii="Arial" w:eastAsia="Arial" w:hAnsi="Arial" w:cs="Arial"/>
          <w:lang w:val="es-CO" w:eastAsia="es-ES"/>
        </w:rPr>
        <w:t>que los cambios sean cada vez más rápidos.</w:t>
      </w:r>
    </w:p>
    <w:p w14:paraId="01347F46" w14:textId="77777777" w:rsidR="002A03CE" w:rsidRPr="000F02ED" w:rsidRDefault="002A03CE" w:rsidP="000F02ED">
      <w:pPr>
        <w:jc w:val="both"/>
        <w:rPr>
          <w:rFonts w:ascii="Arial" w:eastAsia="Arial" w:hAnsi="Arial" w:cs="Arial"/>
          <w:lang w:val="es-CO" w:eastAsia="es-ES"/>
        </w:rPr>
      </w:pPr>
    </w:p>
    <w:p w14:paraId="65323E65" w14:textId="55E98546" w:rsidR="009278CA" w:rsidRDefault="009278CA" w:rsidP="000F02ED">
      <w:pPr>
        <w:jc w:val="both"/>
        <w:rPr>
          <w:rFonts w:ascii="Arial" w:eastAsia="Arial" w:hAnsi="Arial" w:cs="Arial"/>
          <w:lang w:val="es-CO" w:eastAsia="es-ES"/>
        </w:rPr>
      </w:pPr>
      <w:r w:rsidRPr="000F02ED">
        <w:rPr>
          <w:rFonts w:ascii="Arial" w:eastAsia="Arial" w:hAnsi="Arial" w:cs="Arial"/>
          <w:lang w:val="es-CO" w:eastAsia="es-ES"/>
        </w:rPr>
        <w:t>Los modelos de negocios se tienen que adaptar</w:t>
      </w:r>
      <w:r w:rsidR="000F02ED">
        <w:rPr>
          <w:rFonts w:ascii="Arial" w:eastAsia="Arial" w:hAnsi="Arial" w:cs="Arial"/>
          <w:lang w:val="es-CO" w:eastAsia="es-ES"/>
        </w:rPr>
        <w:t xml:space="preserve"> </w:t>
      </w:r>
      <w:r w:rsidRPr="000F02ED">
        <w:rPr>
          <w:rFonts w:ascii="Arial" w:eastAsia="Arial" w:hAnsi="Arial" w:cs="Arial"/>
          <w:lang w:val="es-CO" w:eastAsia="es-ES"/>
        </w:rPr>
        <w:t>al nuevo entorno, a las nuevas exigencias de</w:t>
      </w:r>
      <w:r w:rsidR="002A03CE">
        <w:rPr>
          <w:rFonts w:ascii="Arial" w:eastAsia="Arial" w:hAnsi="Arial" w:cs="Arial"/>
          <w:lang w:val="es-CO" w:eastAsia="es-ES"/>
        </w:rPr>
        <w:t xml:space="preserve"> </w:t>
      </w:r>
      <w:r w:rsidRPr="000F02ED">
        <w:rPr>
          <w:rFonts w:ascii="Arial" w:eastAsia="Arial" w:hAnsi="Arial" w:cs="Arial"/>
          <w:lang w:val="es-CO" w:eastAsia="es-ES"/>
        </w:rPr>
        <w:t>los clientes y a las posibilidades que tienen las</w:t>
      </w:r>
      <w:r w:rsidR="000F02ED">
        <w:rPr>
          <w:rFonts w:ascii="Arial" w:eastAsia="Arial" w:hAnsi="Arial" w:cs="Arial"/>
          <w:lang w:val="es-CO" w:eastAsia="es-ES"/>
        </w:rPr>
        <w:t xml:space="preserve"> </w:t>
      </w:r>
      <w:r w:rsidRPr="000F02ED">
        <w:rPr>
          <w:rFonts w:ascii="Arial" w:eastAsia="Arial" w:hAnsi="Arial" w:cs="Arial"/>
          <w:lang w:val="es-CO" w:eastAsia="es-ES"/>
        </w:rPr>
        <w:t>compañías hoy en día y a las que tendrán en el</w:t>
      </w:r>
      <w:r w:rsidR="002A03CE">
        <w:rPr>
          <w:rFonts w:ascii="Arial" w:eastAsia="Arial" w:hAnsi="Arial" w:cs="Arial"/>
          <w:lang w:val="es-CO" w:eastAsia="es-ES"/>
        </w:rPr>
        <w:t xml:space="preserve"> </w:t>
      </w:r>
      <w:r w:rsidRPr="000F02ED">
        <w:rPr>
          <w:rFonts w:ascii="Arial" w:eastAsia="Arial" w:hAnsi="Arial" w:cs="Arial"/>
          <w:lang w:val="es-CO" w:eastAsia="es-ES"/>
        </w:rPr>
        <w:t>futuro próximo”.</w:t>
      </w:r>
    </w:p>
    <w:p w14:paraId="36311B92" w14:textId="77777777" w:rsidR="000F02ED" w:rsidRPr="000F02ED" w:rsidRDefault="000F02ED" w:rsidP="000F02ED">
      <w:pPr>
        <w:jc w:val="both"/>
        <w:rPr>
          <w:rFonts w:ascii="Arial" w:eastAsia="Arial" w:hAnsi="Arial" w:cs="Arial"/>
          <w:lang w:val="es-CO" w:eastAsia="es-ES"/>
        </w:rPr>
      </w:pPr>
    </w:p>
    <w:p w14:paraId="750DB2E4" w14:textId="539085E7" w:rsidR="006C4EFB" w:rsidRPr="000F02ED" w:rsidRDefault="009278CA" w:rsidP="000F02ED">
      <w:pPr>
        <w:jc w:val="both"/>
        <w:rPr>
          <w:rFonts w:ascii="Arial" w:eastAsia="Arial" w:hAnsi="Arial" w:cs="Arial"/>
          <w:lang w:val="es-CO" w:eastAsia="es-ES"/>
        </w:rPr>
      </w:pPr>
      <w:r w:rsidRPr="000F02ED">
        <w:rPr>
          <w:rFonts w:ascii="Arial" w:eastAsia="Arial" w:hAnsi="Arial" w:cs="Arial"/>
          <w:lang w:val="es-CO" w:eastAsia="es-ES"/>
        </w:rPr>
        <w:t>Deloitte “La transformación de las compañías de seguros en la era digital”,</w:t>
      </w:r>
    </w:p>
    <w:p w14:paraId="3034AD25" w14:textId="77777777" w:rsidR="006C4EFB" w:rsidRDefault="006C4EFB" w:rsidP="006C4EFB">
      <w:pPr>
        <w:pStyle w:val="Ttulo1"/>
        <w:numPr>
          <w:ilvl w:val="0"/>
          <w:numId w:val="0"/>
        </w:numPr>
        <w:ind w:left="720"/>
        <w:rPr>
          <w:rFonts w:ascii="Arial" w:eastAsia="Arial" w:hAnsi="Arial" w:cs="Arial"/>
          <w:snapToGrid w:val="0"/>
          <w:sz w:val="22"/>
        </w:rPr>
      </w:pPr>
    </w:p>
    <w:p w14:paraId="601C6872" w14:textId="1F30DA55" w:rsidR="0016632D" w:rsidRPr="003B1D38" w:rsidRDefault="003B1D38" w:rsidP="003B1D38">
      <w:pPr>
        <w:pStyle w:val="Ttulo1"/>
        <w:numPr>
          <w:ilvl w:val="0"/>
          <w:numId w:val="17"/>
        </w:numPr>
        <w:rPr>
          <w:rFonts w:ascii="Arial" w:eastAsia="Arial" w:hAnsi="Arial" w:cs="Arial"/>
          <w:snapToGrid w:val="0"/>
          <w:sz w:val="22"/>
        </w:rPr>
      </w:pPr>
      <w:bookmarkStart w:id="1" w:name="_Toc155163374"/>
      <w:r w:rsidRPr="003B1D38">
        <w:rPr>
          <w:rFonts w:ascii="Arial" w:eastAsia="Arial" w:hAnsi="Arial" w:cs="Arial"/>
          <w:snapToGrid w:val="0"/>
          <w:sz w:val="22"/>
        </w:rPr>
        <w:t>Visión Digital</w:t>
      </w:r>
      <w:bookmarkEnd w:id="1"/>
    </w:p>
    <w:p w14:paraId="0E23F21F" w14:textId="77777777" w:rsidR="003B1D38" w:rsidRDefault="003B1D38" w:rsidP="003B1D38">
      <w:pPr>
        <w:rPr>
          <w:rFonts w:ascii="Arial" w:eastAsia="Arial" w:hAnsi="Arial" w:cs="Arial"/>
          <w:lang w:val="es-CO" w:eastAsia="es-ES"/>
        </w:rPr>
      </w:pPr>
    </w:p>
    <w:p w14:paraId="0173ADBE" w14:textId="77777777" w:rsidR="0016632D" w:rsidRPr="003B1D38" w:rsidRDefault="0016632D" w:rsidP="000220E6">
      <w:pPr>
        <w:autoSpaceDE w:val="0"/>
        <w:autoSpaceDN w:val="0"/>
        <w:adjustRightInd w:val="0"/>
        <w:ind w:firstLine="708"/>
        <w:jc w:val="both"/>
        <w:rPr>
          <w:rFonts w:ascii="Arial" w:eastAsia="Arial" w:hAnsi="Arial" w:cs="Arial"/>
          <w:kern w:val="0"/>
          <w:lang w:val="es-CO" w:eastAsia="en-US" w:bidi="he-IL"/>
        </w:rPr>
      </w:pPr>
      <w:r w:rsidRPr="003B1D38">
        <w:rPr>
          <w:rFonts w:ascii="Arial" w:eastAsia="Arial" w:hAnsi="Arial" w:cs="Arial"/>
          <w:b/>
          <w:bCs/>
          <w:kern w:val="0"/>
          <w:lang w:val="es-CO" w:eastAsia="en-US" w:bidi="he-IL"/>
        </w:rPr>
        <w:t>Misión:</w:t>
      </w:r>
      <w:r w:rsidRPr="003B1D38">
        <w:rPr>
          <w:rFonts w:ascii="Arial" w:eastAsia="Arial" w:hAnsi="Arial" w:cs="Arial"/>
          <w:kern w:val="0"/>
          <w:lang w:val="es-CO" w:eastAsia="en-US" w:bidi="he-IL"/>
        </w:rPr>
        <w:t xml:space="preserve"> </w:t>
      </w:r>
    </w:p>
    <w:p w14:paraId="3137878C" w14:textId="77777777" w:rsidR="0016632D" w:rsidRPr="003B1D38" w:rsidRDefault="0016632D" w:rsidP="0016632D">
      <w:pPr>
        <w:autoSpaceDE w:val="0"/>
        <w:autoSpaceDN w:val="0"/>
        <w:adjustRightInd w:val="0"/>
        <w:jc w:val="both"/>
        <w:rPr>
          <w:rFonts w:ascii="Arial" w:eastAsia="Arial" w:hAnsi="Arial" w:cs="Arial"/>
          <w:kern w:val="0"/>
          <w:lang w:val="es-CO" w:eastAsia="en-US" w:bidi="he-IL"/>
        </w:rPr>
      </w:pPr>
    </w:p>
    <w:p w14:paraId="76CCACCB" w14:textId="77777777" w:rsidR="00995850" w:rsidRPr="00995850" w:rsidRDefault="00995850" w:rsidP="00AC1B89">
      <w:pPr>
        <w:ind w:left="360"/>
        <w:rPr>
          <w:rFonts w:ascii="Arial" w:eastAsia="Arial" w:hAnsi="Arial" w:cs="Arial"/>
          <w:lang w:val="es-CO" w:eastAsia="es-ES"/>
        </w:rPr>
      </w:pPr>
      <w:r w:rsidRPr="00995850">
        <w:rPr>
          <w:rFonts w:ascii="Arial" w:eastAsia="Arial" w:hAnsi="Arial" w:cs="Arial"/>
          <w:lang w:val="es-CO" w:eastAsia="es-ES"/>
        </w:rPr>
        <w:t>Generar seguridad y tranquilidad a todos los colombianos en cada momento de su vida, por medio de soluciones de aseguramiento con impacto social.​</w:t>
      </w:r>
    </w:p>
    <w:p w14:paraId="022B57BF" w14:textId="77777777" w:rsidR="00995850" w:rsidRDefault="00995850" w:rsidP="00995850">
      <w:pPr>
        <w:autoSpaceDE w:val="0"/>
        <w:autoSpaceDN w:val="0"/>
        <w:adjustRightInd w:val="0"/>
        <w:jc w:val="both"/>
        <w:rPr>
          <w:rFonts w:ascii="Arial" w:eastAsia="Arial" w:hAnsi="Arial" w:cs="Arial"/>
          <w:b/>
          <w:bCs/>
          <w:kern w:val="0"/>
          <w:lang w:val="es-CO" w:eastAsia="en-US" w:bidi="he-IL"/>
        </w:rPr>
      </w:pPr>
    </w:p>
    <w:p w14:paraId="250DD6B8" w14:textId="1C5EF6B6" w:rsidR="00995850" w:rsidRPr="003B1D38" w:rsidRDefault="00995850" w:rsidP="00AC1B89">
      <w:pPr>
        <w:autoSpaceDE w:val="0"/>
        <w:autoSpaceDN w:val="0"/>
        <w:adjustRightInd w:val="0"/>
        <w:ind w:firstLine="708"/>
        <w:jc w:val="both"/>
        <w:rPr>
          <w:rFonts w:ascii="Arial" w:eastAsia="Arial" w:hAnsi="Arial" w:cs="Arial"/>
          <w:kern w:val="0"/>
          <w:lang w:val="es-CO" w:eastAsia="en-US" w:bidi="he-IL"/>
        </w:rPr>
      </w:pPr>
      <w:r>
        <w:rPr>
          <w:rFonts w:ascii="Arial" w:eastAsia="Arial" w:hAnsi="Arial" w:cs="Arial"/>
          <w:b/>
          <w:bCs/>
          <w:kern w:val="0"/>
          <w:lang w:val="es-CO" w:eastAsia="en-US" w:bidi="he-IL"/>
        </w:rPr>
        <w:t>V</w:t>
      </w:r>
      <w:r w:rsidRPr="003B1D38">
        <w:rPr>
          <w:rFonts w:ascii="Arial" w:eastAsia="Arial" w:hAnsi="Arial" w:cs="Arial"/>
          <w:b/>
          <w:bCs/>
          <w:kern w:val="0"/>
          <w:lang w:val="es-CO" w:eastAsia="en-US" w:bidi="he-IL"/>
        </w:rPr>
        <w:t>isión:</w:t>
      </w:r>
      <w:r w:rsidRPr="003B1D38">
        <w:rPr>
          <w:rFonts w:ascii="Arial" w:eastAsia="Arial" w:hAnsi="Arial" w:cs="Arial"/>
          <w:kern w:val="0"/>
          <w:lang w:val="es-CO" w:eastAsia="en-US" w:bidi="he-IL"/>
        </w:rPr>
        <w:t xml:space="preserve"> </w:t>
      </w:r>
    </w:p>
    <w:p w14:paraId="65A920D3" w14:textId="77777777" w:rsidR="00995850" w:rsidRDefault="00995850" w:rsidP="00995850">
      <w:pPr>
        <w:rPr>
          <w:rFonts w:ascii="Arial" w:eastAsia="Arial" w:hAnsi="Arial" w:cs="Arial"/>
          <w:lang w:val="es-CO" w:eastAsia="es-ES"/>
        </w:rPr>
      </w:pPr>
    </w:p>
    <w:p w14:paraId="56A06B5B" w14:textId="165568FB" w:rsidR="00995850" w:rsidRPr="00995850" w:rsidRDefault="00995850" w:rsidP="00AC1B89">
      <w:pPr>
        <w:ind w:left="360"/>
        <w:rPr>
          <w:rFonts w:ascii="Arial" w:eastAsia="Arial" w:hAnsi="Arial" w:cs="Arial"/>
          <w:lang w:val="es-CO" w:eastAsia="es-ES"/>
        </w:rPr>
      </w:pPr>
      <w:r w:rsidRPr="00995850">
        <w:rPr>
          <w:rFonts w:ascii="Arial" w:eastAsia="Arial" w:hAnsi="Arial" w:cs="Arial"/>
          <w:lang w:val="es-CO" w:eastAsia="es-ES"/>
        </w:rPr>
        <w:t>Ser la aseguradora líder en la protección de la vida a través del compromiso por el bienestar de las personas y el progreso del país​.</w:t>
      </w:r>
    </w:p>
    <w:p w14:paraId="7418B1E3" w14:textId="77777777" w:rsidR="00B90C90" w:rsidRPr="003B1D38" w:rsidRDefault="00B90C90" w:rsidP="18ACD1FE">
      <w:pPr>
        <w:jc w:val="both"/>
        <w:rPr>
          <w:rFonts w:ascii="Arial" w:eastAsia="Arial" w:hAnsi="Arial" w:cs="Arial"/>
        </w:rPr>
      </w:pPr>
    </w:p>
    <w:p w14:paraId="7CFFBDB0" w14:textId="119EB884" w:rsidR="00B04B9F" w:rsidRPr="003B1D38" w:rsidRDefault="00BC61A4" w:rsidP="003B1D38">
      <w:pPr>
        <w:pStyle w:val="Ttulo1"/>
        <w:numPr>
          <w:ilvl w:val="0"/>
          <w:numId w:val="17"/>
        </w:numPr>
        <w:rPr>
          <w:rFonts w:ascii="Arial" w:eastAsia="Arial" w:hAnsi="Arial" w:cs="Arial"/>
          <w:snapToGrid w:val="0"/>
          <w:sz w:val="22"/>
        </w:rPr>
      </w:pPr>
      <w:bookmarkStart w:id="2" w:name="_Toc155163375"/>
      <w:r>
        <w:rPr>
          <w:rFonts w:ascii="Arial" w:eastAsia="Arial" w:hAnsi="Arial" w:cs="Arial"/>
          <w:snapToGrid w:val="0"/>
          <w:sz w:val="22"/>
        </w:rPr>
        <w:t xml:space="preserve">Objetivos </w:t>
      </w:r>
      <w:r w:rsidR="0016632D" w:rsidRPr="003B1D38">
        <w:rPr>
          <w:rFonts w:ascii="Arial" w:eastAsia="Arial" w:hAnsi="Arial" w:cs="Arial"/>
          <w:snapToGrid w:val="0"/>
          <w:sz w:val="22"/>
        </w:rPr>
        <w:t>de la Transformación Digital</w:t>
      </w:r>
      <w:r>
        <w:rPr>
          <w:rFonts w:ascii="Arial" w:eastAsia="Arial" w:hAnsi="Arial" w:cs="Arial"/>
          <w:snapToGrid w:val="0"/>
          <w:sz w:val="22"/>
        </w:rPr>
        <w:t xml:space="preserve"> en Positiva</w:t>
      </w:r>
      <w:bookmarkEnd w:id="2"/>
    </w:p>
    <w:p w14:paraId="529BC79B" w14:textId="61930B00" w:rsidR="00B90C90" w:rsidRDefault="00B90C90" w:rsidP="18ACD1FE">
      <w:pPr>
        <w:rPr>
          <w:rFonts w:ascii="Arial" w:eastAsia="Arial" w:hAnsi="Arial" w:cs="Arial"/>
          <w:lang w:val="es-CO" w:eastAsia="es-ES"/>
        </w:rPr>
      </w:pPr>
    </w:p>
    <w:p w14:paraId="5B705B4B" w14:textId="396AC83C" w:rsidR="00C01073" w:rsidRDefault="00C01073" w:rsidP="00E1404B">
      <w:pPr>
        <w:pStyle w:val="Prrafodelista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eastAsia="Arial" w:hAnsi="Arial" w:cs="Arial"/>
          <w:color w:val="auto"/>
          <w:kern w:val="0"/>
          <w:lang w:val="es-CO" w:eastAsia="en-US"/>
        </w:rPr>
      </w:pPr>
      <w:r>
        <w:rPr>
          <w:rFonts w:ascii="Arial" w:eastAsia="Arial" w:hAnsi="Arial" w:cs="Arial"/>
          <w:color w:val="auto"/>
          <w:kern w:val="0"/>
          <w:lang w:val="es-CO" w:eastAsia="en-US"/>
        </w:rPr>
        <w:t>Foco en el cliente e impacto social.</w:t>
      </w:r>
    </w:p>
    <w:p w14:paraId="66CC6468" w14:textId="73F6BAFC" w:rsidR="00931FF9" w:rsidRDefault="00931FF9" w:rsidP="00E1404B">
      <w:pPr>
        <w:pStyle w:val="Prrafodelista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eastAsia="Arial" w:hAnsi="Arial" w:cs="Arial"/>
          <w:color w:val="auto"/>
          <w:kern w:val="0"/>
          <w:lang w:val="es-CO" w:eastAsia="en-US"/>
        </w:rPr>
      </w:pPr>
      <w:r>
        <w:rPr>
          <w:rFonts w:ascii="Arial" w:eastAsia="Arial" w:hAnsi="Arial" w:cs="Arial"/>
          <w:color w:val="auto"/>
          <w:kern w:val="0"/>
          <w:lang w:val="es-CO" w:eastAsia="en-US"/>
        </w:rPr>
        <w:t>Optimizar y automatizar procesos</w:t>
      </w:r>
    </w:p>
    <w:p w14:paraId="1F086B4D" w14:textId="7F1036BC" w:rsidR="00931FF9" w:rsidRDefault="00931FF9" w:rsidP="00E1404B">
      <w:pPr>
        <w:pStyle w:val="Prrafodelista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eastAsia="Arial" w:hAnsi="Arial" w:cs="Arial"/>
          <w:color w:val="auto"/>
          <w:kern w:val="0"/>
          <w:lang w:val="es-CO" w:eastAsia="en-US"/>
        </w:rPr>
      </w:pPr>
      <w:r>
        <w:rPr>
          <w:rFonts w:ascii="Arial" w:eastAsia="Arial" w:hAnsi="Arial" w:cs="Arial"/>
          <w:color w:val="auto"/>
          <w:kern w:val="0"/>
          <w:lang w:val="es-CO" w:eastAsia="en-US"/>
        </w:rPr>
        <w:t xml:space="preserve">Sistemas de información gobernados por Positiva con eficiencia </w:t>
      </w:r>
      <w:r w:rsidR="006A7007">
        <w:rPr>
          <w:rFonts w:ascii="Arial" w:eastAsia="Arial" w:hAnsi="Arial" w:cs="Arial"/>
          <w:color w:val="auto"/>
          <w:kern w:val="0"/>
          <w:lang w:val="es-CO" w:eastAsia="en-US"/>
        </w:rPr>
        <w:t>tecnológica</w:t>
      </w:r>
      <w:r>
        <w:rPr>
          <w:rFonts w:ascii="Arial" w:eastAsia="Arial" w:hAnsi="Arial" w:cs="Arial"/>
          <w:color w:val="auto"/>
          <w:kern w:val="0"/>
          <w:lang w:val="es-CO" w:eastAsia="en-US"/>
        </w:rPr>
        <w:t>.</w:t>
      </w:r>
    </w:p>
    <w:p w14:paraId="29AF1182" w14:textId="22DF711A" w:rsidR="00931FF9" w:rsidRDefault="00931FF9" w:rsidP="00E1404B">
      <w:pPr>
        <w:pStyle w:val="Prrafodelista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eastAsia="Arial" w:hAnsi="Arial" w:cs="Arial"/>
          <w:color w:val="auto"/>
          <w:kern w:val="0"/>
          <w:lang w:val="es-CO" w:eastAsia="en-US"/>
        </w:rPr>
      </w:pPr>
      <w:r>
        <w:rPr>
          <w:rFonts w:ascii="Arial" w:eastAsia="Arial" w:hAnsi="Arial" w:cs="Arial"/>
          <w:color w:val="auto"/>
          <w:kern w:val="0"/>
          <w:lang w:val="es-CO" w:eastAsia="en-US"/>
        </w:rPr>
        <w:t>Establecer procesos clave y hacerlos ligeros e integrados.</w:t>
      </w:r>
    </w:p>
    <w:p w14:paraId="0E95958C" w14:textId="497440E8" w:rsidR="00931FF9" w:rsidRDefault="00931FF9" w:rsidP="00E1404B">
      <w:pPr>
        <w:pStyle w:val="Prrafodelista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eastAsia="Arial" w:hAnsi="Arial" w:cs="Arial"/>
          <w:color w:val="auto"/>
          <w:kern w:val="0"/>
          <w:lang w:val="es-CO" w:eastAsia="en-US"/>
        </w:rPr>
      </w:pPr>
      <w:r>
        <w:rPr>
          <w:rFonts w:ascii="Arial" w:eastAsia="Arial" w:hAnsi="Arial" w:cs="Arial"/>
          <w:color w:val="auto"/>
          <w:kern w:val="0"/>
          <w:lang w:val="es-CO" w:eastAsia="en-US"/>
        </w:rPr>
        <w:t>Talento Humano con habilidades digitales.</w:t>
      </w:r>
    </w:p>
    <w:p w14:paraId="2660E6A7" w14:textId="526A0AD2" w:rsidR="003B1D38" w:rsidRPr="00C01073" w:rsidRDefault="00931FF9" w:rsidP="18ACD1FE">
      <w:pPr>
        <w:pStyle w:val="Prrafodelista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eastAsia="Arial" w:hAnsi="Arial" w:cs="Arial"/>
          <w:color w:val="auto"/>
          <w:kern w:val="0"/>
          <w:lang w:val="es-CO" w:eastAsia="en-US"/>
        </w:rPr>
      </w:pPr>
      <w:r>
        <w:rPr>
          <w:rFonts w:ascii="Arial" w:eastAsia="Arial" w:hAnsi="Arial" w:cs="Arial"/>
          <w:color w:val="auto"/>
          <w:kern w:val="0"/>
          <w:lang w:val="es-CO" w:eastAsia="en-US"/>
        </w:rPr>
        <w:t>Gobierno de información, datos y analítica para la toma de decisiones.</w:t>
      </w:r>
    </w:p>
    <w:p w14:paraId="4F5A0F9B" w14:textId="74FA8623" w:rsidR="003B1D38" w:rsidRDefault="003B1D38" w:rsidP="18ACD1FE">
      <w:pPr>
        <w:rPr>
          <w:rFonts w:ascii="Arial" w:eastAsia="Arial" w:hAnsi="Arial" w:cs="Arial"/>
          <w:lang w:val="es-CO" w:eastAsia="es-ES"/>
        </w:rPr>
      </w:pPr>
    </w:p>
    <w:p w14:paraId="17A20C10" w14:textId="77777777" w:rsidR="003B1D38" w:rsidRDefault="003B1D38" w:rsidP="18ACD1FE">
      <w:pPr>
        <w:rPr>
          <w:rFonts w:ascii="Arial" w:eastAsia="Arial" w:hAnsi="Arial" w:cs="Arial"/>
          <w:lang w:val="es-CO" w:eastAsia="es-ES"/>
        </w:rPr>
      </w:pPr>
    </w:p>
    <w:p w14:paraId="117A6DCD" w14:textId="77777777" w:rsidR="0064097F" w:rsidRDefault="0064097F" w:rsidP="18ACD1FE">
      <w:pPr>
        <w:rPr>
          <w:rFonts w:ascii="Arial" w:eastAsia="Arial" w:hAnsi="Arial" w:cs="Arial"/>
          <w:lang w:val="es-CO" w:eastAsia="es-ES"/>
        </w:rPr>
      </w:pPr>
    </w:p>
    <w:p w14:paraId="38EB8845" w14:textId="77777777" w:rsidR="0064097F" w:rsidRDefault="0064097F" w:rsidP="18ACD1FE">
      <w:pPr>
        <w:rPr>
          <w:rFonts w:ascii="Arial" w:eastAsia="Arial" w:hAnsi="Arial" w:cs="Arial"/>
          <w:lang w:val="es-CO" w:eastAsia="es-ES"/>
        </w:rPr>
      </w:pPr>
    </w:p>
    <w:p w14:paraId="148DA810" w14:textId="77777777" w:rsidR="0064097F" w:rsidRDefault="0064097F" w:rsidP="18ACD1FE">
      <w:pPr>
        <w:rPr>
          <w:rFonts w:ascii="Arial" w:eastAsia="Arial" w:hAnsi="Arial" w:cs="Arial"/>
          <w:lang w:val="es-CO" w:eastAsia="es-ES"/>
        </w:rPr>
      </w:pPr>
    </w:p>
    <w:p w14:paraId="4A1A1181" w14:textId="77777777" w:rsidR="0064097F" w:rsidRDefault="0064097F" w:rsidP="18ACD1FE">
      <w:pPr>
        <w:rPr>
          <w:rFonts w:ascii="Arial" w:eastAsia="Arial" w:hAnsi="Arial" w:cs="Arial"/>
          <w:lang w:val="es-CO" w:eastAsia="es-ES"/>
        </w:rPr>
      </w:pPr>
    </w:p>
    <w:p w14:paraId="7E3DAC59" w14:textId="77777777" w:rsidR="0064097F" w:rsidRDefault="0064097F" w:rsidP="18ACD1FE">
      <w:pPr>
        <w:rPr>
          <w:rFonts w:ascii="Arial" w:eastAsia="Arial" w:hAnsi="Arial" w:cs="Arial"/>
          <w:lang w:val="es-CO" w:eastAsia="es-ES"/>
        </w:rPr>
      </w:pPr>
    </w:p>
    <w:p w14:paraId="3E77C874" w14:textId="77777777" w:rsidR="0064097F" w:rsidRDefault="0064097F" w:rsidP="18ACD1FE">
      <w:pPr>
        <w:rPr>
          <w:rFonts w:ascii="Arial" w:eastAsia="Arial" w:hAnsi="Arial" w:cs="Arial"/>
          <w:lang w:val="es-CO" w:eastAsia="es-ES"/>
        </w:rPr>
      </w:pPr>
    </w:p>
    <w:p w14:paraId="669DCC57" w14:textId="77777777" w:rsidR="0064097F" w:rsidRDefault="0064097F" w:rsidP="18ACD1FE">
      <w:pPr>
        <w:rPr>
          <w:rFonts w:ascii="Arial" w:eastAsia="Arial" w:hAnsi="Arial" w:cs="Arial"/>
          <w:lang w:val="es-CO" w:eastAsia="es-ES"/>
        </w:rPr>
      </w:pPr>
    </w:p>
    <w:p w14:paraId="5159BD40" w14:textId="77777777" w:rsidR="0064097F" w:rsidRDefault="0064097F" w:rsidP="18ACD1FE">
      <w:pPr>
        <w:rPr>
          <w:rFonts w:ascii="Arial" w:eastAsia="Arial" w:hAnsi="Arial" w:cs="Arial"/>
          <w:lang w:val="es-CO" w:eastAsia="es-ES"/>
        </w:rPr>
      </w:pPr>
    </w:p>
    <w:p w14:paraId="02721615" w14:textId="77777777" w:rsidR="0064097F" w:rsidRDefault="0064097F" w:rsidP="18ACD1FE">
      <w:pPr>
        <w:rPr>
          <w:rFonts w:ascii="Arial" w:eastAsia="Arial" w:hAnsi="Arial" w:cs="Arial"/>
          <w:lang w:val="es-CO" w:eastAsia="es-ES"/>
        </w:rPr>
      </w:pPr>
    </w:p>
    <w:p w14:paraId="0C904003" w14:textId="77777777" w:rsidR="0064097F" w:rsidRDefault="0064097F" w:rsidP="18ACD1FE">
      <w:pPr>
        <w:rPr>
          <w:rFonts w:ascii="Arial" w:eastAsia="Arial" w:hAnsi="Arial" w:cs="Arial"/>
          <w:lang w:val="es-CO" w:eastAsia="es-ES"/>
        </w:rPr>
      </w:pPr>
    </w:p>
    <w:p w14:paraId="4AD204EC" w14:textId="77777777" w:rsidR="0064097F" w:rsidRDefault="0064097F" w:rsidP="18ACD1FE">
      <w:pPr>
        <w:rPr>
          <w:rFonts w:ascii="Arial" w:eastAsia="Arial" w:hAnsi="Arial" w:cs="Arial"/>
          <w:lang w:val="es-CO" w:eastAsia="es-ES"/>
        </w:rPr>
      </w:pPr>
    </w:p>
    <w:p w14:paraId="1EAD2E32" w14:textId="77777777" w:rsidR="0064097F" w:rsidRDefault="0064097F" w:rsidP="18ACD1FE">
      <w:pPr>
        <w:rPr>
          <w:rFonts w:ascii="Arial" w:eastAsia="Arial" w:hAnsi="Arial" w:cs="Arial"/>
          <w:lang w:val="es-CO" w:eastAsia="es-ES"/>
        </w:rPr>
      </w:pPr>
    </w:p>
    <w:p w14:paraId="5161282A" w14:textId="77777777" w:rsidR="0064097F" w:rsidRDefault="0064097F" w:rsidP="18ACD1FE">
      <w:pPr>
        <w:rPr>
          <w:rFonts w:ascii="Arial" w:eastAsia="Arial" w:hAnsi="Arial" w:cs="Arial"/>
          <w:lang w:val="es-CO" w:eastAsia="es-ES"/>
        </w:rPr>
      </w:pPr>
    </w:p>
    <w:p w14:paraId="6B28009D" w14:textId="77777777" w:rsidR="0064097F" w:rsidRDefault="0064097F" w:rsidP="18ACD1FE">
      <w:pPr>
        <w:rPr>
          <w:rFonts w:ascii="Arial" w:eastAsia="Arial" w:hAnsi="Arial" w:cs="Arial"/>
          <w:lang w:val="es-CO" w:eastAsia="es-ES"/>
        </w:rPr>
      </w:pPr>
    </w:p>
    <w:p w14:paraId="17152521" w14:textId="77777777" w:rsidR="0064097F" w:rsidRPr="003B1D38" w:rsidRDefault="0064097F" w:rsidP="18ACD1FE">
      <w:pPr>
        <w:rPr>
          <w:rFonts w:ascii="Arial" w:eastAsia="Arial" w:hAnsi="Arial" w:cs="Arial"/>
          <w:lang w:val="es-CO" w:eastAsia="es-ES"/>
        </w:rPr>
      </w:pPr>
    </w:p>
    <w:p w14:paraId="739899FC" w14:textId="532CBC46" w:rsidR="000D5F3D" w:rsidRPr="003B1D38" w:rsidRDefault="003A143F" w:rsidP="003B1D38">
      <w:pPr>
        <w:pStyle w:val="Ttulo1"/>
        <w:numPr>
          <w:ilvl w:val="0"/>
          <w:numId w:val="17"/>
        </w:numPr>
        <w:rPr>
          <w:rFonts w:ascii="Arial" w:eastAsia="Arial" w:hAnsi="Arial" w:cs="Arial"/>
          <w:snapToGrid w:val="0"/>
          <w:sz w:val="22"/>
        </w:rPr>
      </w:pPr>
      <w:bookmarkStart w:id="3" w:name="_Toc155163376"/>
      <w:r w:rsidRPr="003B1D38">
        <w:rPr>
          <w:rFonts w:ascii="Arial" w:eastAsia="Arial" w:hAnsi="Arial" w:cs="Arial"/>
          <w:snapToGrid w:val="0"/>
          <w:sz w:val="22"/>
        </w:rPr>
        <w:lastRenderedPageBreak/>
        <w:t>Equipo de Transformación Digital</w:t>
      </w:r>
      <w:bookmarkEnd w:id="3"/>
    </w:p>
    <w:p w14:paraId="5B390DF0" w14:textId="286D9F50" w:rsidR="000D5F3D" w:rsidRPr="003B1D38" w:rsidRDefault="000D5F3D" w:rsidP="18ACD1FE">
      <w:pPr>
        <w:rPr>
          <w:rFonts w:ascii="Arial" w:eastAsia="Arial" w:hAnsi="Arial" w:cs="Arial"/>
          <w:lang w:val="es-CO" w:eastAsia="es-ES"/>
        </w:rPr>
      </w:pPr>
    </w:p>
    <w:p w14:paraId="10857EA1" w14:textId="52FDFA7E" w:rsidR="000D5F3D" w:rsidRPr="003B1D38" w:rsidRDefault="000D5F3D" w:rsidP="18ACD1FE">
      <w:pPr>
        <w:rPr>
          <w:rFonts w:ascii="Arial" w:eastAsia="Arial" w:hAnsi="Arial" w:cs="Arial"/>
          <w:lang w:val="es-CO" w:eastAsia="es-ES"/>
        </w:rPr>
      </w:pPr>
    </w:p>
    <w:p w14:paraId="3A025B86" w14:textId="6645899A" w:rsidR="18ACD1FE" w:rsidRPr="003B1D38" w:rsidRDefault="00012A34" w:rsidP="18ACD1FE">
      <w:pPr>
        <w:rPr>
          <w:rFonts w:ascii="Arial" w:eastAsia="Arial" w:hAnsi="Arial" w:cs="Arial"/>
          <w:lang w:val="es-CO" w:eastAsia="es-ES"/>
        </w:rPr>
      </w:pPr>
      <w:r w:rsidRPr="003B1D38">
        <w:rPr>
          <w:rFonts w:ascii="Arial" w:hAnsi="Arial" w:cs="Arial"/>
          <w:noProof/>
        </w:rPr>
        <w:drawing>
          <wp:inline distT="0" distB="0" distL="0" distR="0" wp14:anchorId="14BCCF69" wp14:editId="1C6539BE">
            <wp:extent cx="5226270" cy="27432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948" t="23539" r="2573" b="10664"/>
                    <a:stretch/>
                  </pic:blipFill>
                  <pic:spPr bwMode="auto">
                    <a:xfrm>
                      <a:off x="0" y="0"/>
                      <a:ext cx="5246464" cy="2753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95DE6" w14:textId="562866BB" w:rsidR="18ACD1FE" w:rsidRPr="003B1D38" w:rsidRDefault="18ACD1FE" w:rsidP="18ACD1FE">
      <w:pPr>
        <w:rPr>
          <w:rFonts w:ascii="Arial" w:eastAsia="Arial" w:hAnsi="Arial" w:cs="Arial"/>
          <w:lang w:val="es-CO" w:eastAsia="es-ES"/>
        </w:rPr>
      </w:pPr>
    </w:p>
    <w:p w14:paraId="087441BB" w14:textId="19B110EB" w:rsidR="000D5F3D" w:rsidRPr="003B1D38" w:rsidRDefault="000D5F3D" w:rsidP="003B1D38">
      <w:pPr>
        <w:pStyle w:val="Ttulo1"/>
        <w:numPr>
          <w:ilvl w:val="0"/>
          <w:numId w:val="17"/>
        </w:numPr>
        <w:rPr>
          <w:rFonts w:ascii="Arial" w:eastAsia="Arial" w:hAnsi="Arial" w:cs="Arial"/>
          <w:snapToGrid w:val="0"/>
          <w:sz w:val="22"/>
        </w:rPr>
      </w:pPr>
      <w:bookmarkStart w:id="4" w:name="_Toc155163377"/>
      <w:r w:rsidRPr="003B1D38">
        <w:rPr>
          <w:rFonts w:ascii="Arial" w:eastAsia="Arial" w:hAnsi="Arial" w:cs="Arial"/>
          <w:snapToGrid w:val="0"/>
          <w:sz w:val="22"/>
        </w:rPr>
        <w:t>E</w:t>
      </w:r>
      <w:r w:rsidR="003A143F" w:rsidRPr="003B1D38">
        <w:rPr>
          <w:rFonts w:ascii="Arial" w:eastAsia="Arial" w:hAnsi="Arial" w:cs="Arial"/>
          <w:snapToGrid w:val="0"/>
          <w:sz w:val="22"/>
        </w:rPr>
        <w:t>stado actual</w:t>
      </w:r>
      <w:bookmarkEnd w:id="4"/>
    </w:p>
    <w:p w14:paraId="5871945E" w14:textId="1855AD9F" w:rsidR="000D5F3D" w:rsidRPr="003B1D38" w:rsidRDefault="000D5F3D" w:rsidP="18ACD1FE">
      <w:pPr>
        <w:rPr>
          <w:rFonts w:ascii="Arial" w:eastAsia="Arial" w:hAnsi="Arial" w:cs="Arial"/>
          <w:lang w:val="es-CO" w:eastAsia="es-ES"/>
        </w:rPr>
      </w:pPr>
    </w:p>
    <w:p w14:paraId="411B33A8" w14:textId="7979ADFD" w:rsidR="00C54EB9" w:rsidRPr="00C54EB9" w:rsidRDefault="00C54EB9" w:rsidP="00272568">
      <w:pPr>
        <w:rPr>
          <w:rFonts w:ascii="Arial" w:hAnsi="Arial" w:cs="Arial"/>
          <w:bCs/>
        </w:rPr>
      </w:pPr>
      <w:r w:rsidRPr="00C54EB9">
        <w:rPr>
          <w:rFonts w:ascii="Arial" w:hAnsi="Arial" w:cs="Arial"/>
          <w:bCs/>
        </w:rPr>
        <w:t>Durante 202</w:t>
      </w:r>
      <w:r w:rsidR="00995850">
        <w:rPr>
          <w:rFonts w:ascii="Arial" w:hAnsi="Arial" w:cs="Arial"/>
          <w:bCs/>
        </w:rPr>
        <w:t>4</w:t>
      </w:r>
      <w:r w:rsidRPr="00C54EB9">
        <w:rPr>
          <w:rFonts w:ascii="Arial" w:hAnsi="Arial" w:cs="Arial"/>
          <w:bCs/>
        </w:rPr>
        <w:t xml:space="preserve"> se </w:t>
      </w:r>
      <w:r w:rsidR="00E1404B">
        <w:rPr>
          <w:rFonts w:ascii="Arial" w:hAnsi="Arial" w:cs="Arial"/>
          <w:bCs/>
        </w:rPr>
        <w:t>continuarán cerrando</w:t>
      </w:r>
      <w:r w:rsidRPr="00C54EB9">
        <w:rPr>
          <w:rFonts w:ascii="Arial" w:hAnsi="Arial" w:cs="Arial"/>
          <w:bCs/>
        </w:rPr>
        <w:t xml:space="preserve"> las siguientes brechas: </w:t>
      </w:r>
    </w:p>
    <w:p w14:paraId="7524EAE8" w14:textId="2454C61C" w:rsidR="00C54EB9" w:rsidRPr="00C54EB9" w:rsidRDefault="00C54EB9" w:rsidP="00C54EB9">
      <w:pPr>
        <w:rPr>
          <w:rFonts w:eastAsia="Arial"/>
          <w:lang w:eastAsia="es-ES"/>
        </w:rPr>
      </w:pPr>
    </w:p>
    <w:p w14:paraId="4E179E85" w14:textId="246E66B5" w:rsidR="00C54EB9" w:rsidRPr="00290B22" w:rsidRDefault="00995850" w:rsidP="00C54EB9">
      <w:pPr>
        <w:numPr>
          <w:ilvl w:val="1"/>
          <w:numId w:val="31"/>
        </w:numPr>
        <w:spacing w:after="200" w:line="276" w:lineRule="auto"/>
        <w:jc w:val="both"/>
        <w:rPr>
          <w:rFonts w:ascii="Arial" w:hAnsi="Arial" w:cs="Arial"/>
          <w:bCs/>
        </w:rPr>
      </w:pPr>
      <w:r w:rsidRPr="00995850">
        <w:rPr>
          <w:rFonts w:ascii="Arial" w:hAnsi="Arial" w:cs="Arial"/>
          <w:b/>
        </w:rPr>
        <w:t>Modelo de Negocio:</w:t>
      </w:r>
      <w:r>
        <w:rPr>
          <w:rFonts w:ascii="Arial" w:hAnsi="Arial" w:cs="Arial"/>
          <w:bCs/>
        </w:rPr>
        <w:t xml:space="preserve"> </w:t>
      </w:r>
      <w:r w:rsidR="00C54EB9" w:rsidRPr="00290B22">
        <w:rPr>
          <w:rFonts w:ascii="Arial" w:hAnsi="Arial" w:cs="Arial"/>
          <w:bCs/>
        </w:rPr>
        <w:t>Actualización del modelo de negocio de Positiva, orientándolo a la transformación digital.</w:t>
      </w:r>
    </w:p>
    <w:p w14:paraId="785AA97D" w14:textId="0268A4E5" w:rsidR="00C54EB9" w:rsidRPr="00290B22" w:rsidRDefault="00C54EB9" w:rsidP="00C54EB9">
      <w:pPr>
        <w:numPr>
          <w:ilvl w:val="1"/>
          <w:numId w:val="31"/>
        </w:numPr>
        <w:spacing w:after="200" w:line="276" w:lineRule="auto"/>
        <w:jc w:val="both"/>
        <w:rPr>
          <w:rFonts w:ascii="Arial" w:hAnsi="Arial" w:cs="Arial"/>
          <w:bCs/>
        </w:rPr>
      </w:pPr>
      <w:r w:rsidRPr="00290B22">
        <w:rPr>
          <w:rFonts w:ascii="Arial" w:hAnsi="Arial" w:cs="Arial"/>
          <w:b/>
        </w:rPr>
        <w:t>Cliente:</w:t>
      </w:r>
      <w:r>
        <w:rPr>
          <w:rFonts w:ascii="Arial" w:hAnsi="Arial" w:cs="Arial"/>
          <w:bCs/>
        </w:rPr>
        <w:t xml:space="preserve"> Diseño de la</w:t>
      </w:r>
      <w:r w:rsidRPr="00290B22">
        <w:rPr>
          <w:rFonts w:ascii="Arial" w:hAnsi="Arial" w:cs="Arial"/>
          <w:bCs/>
        </w:rPr>
        <w:t xml:space="preserve"> ruta digital ideal del usuario (Persona</w:t>
      </w:r>
      <w:r w:rsidR="00E1404B">
        <w:rPr>
          <w:rFonts w:ascii="Arial" w:hAnsi="Arial" w:cs="Arial"/>
          <w:bCs/>
        </w:rPr>
        <w:t xml:space="preserve"> n</w:t>
      </w:r>
      <w:r w:rsidRPr="00290B22">
        <w:rPr>
          <w:rFonts w:ascii="Arial" w:hAnsi="Arial" w:cs="Arial"/>
          <w:bCs/>
        </w:rPr>
        <w:t>atural, Jurídica e Intermediario) de Positiva, incluyendo ARL y ramos vida y la propuesta de estrategia digital para la comercialización de productos, aplicaciones y canales.</w:t>
      </w:r>
    </w:p>
    <w:p w14:paraId="49252602" w14:textId="0100F0E5" w:rsidR="00C54EB9" w:rsidRPr="00290B22" w:rsidRDefault="00C54EB9" w:rsidP="00C54EB9">
      <w:pPr>
        <w:numPr>
          <w:ilvl w:val="1"/>
          <w:numId w:val="31"/>
        </w:numPr>
        <w:spacing w:after="200" w:line="276" w:lineRule="auto"/>
        <w:jc w:val="both"/>
        <w:rPr>
          <w:rFonts w:ascii="Arial" w:hAnsi="Arial" w:cs="Arial"/>
          <w:bCs/>
        </w:rPr>
      </w:pPr>
      <w:r w:rsidRPr="00290B22">
        <w:rPr>
          <w:rFonts w:ascii="Arial" w:hAnsi="Arial" w:cs="Arial"/>
          <w:b/>
        </w:rPr>
        <w:t xml:space="preserve">Competencia: </w:t>
      </w:r>
      <w:r>
        <w:rPr>
          <w:rFonts w:ascii="Arial" w:hAnsi="Arial" w:cs="Arial"/>
          <w:bCs/>
        </w:rPr>
        <w:t>A</w:t>
      </w:r>
      <w:r w:rsidRPr="00290B22">
        <w:rPr>
          <w:rFonts w:ascii="Arial" w:hAnsi="Arial" w:cs="Arial"/>
          <w:bCs/>
        </w:rPr>
        <w:t>nálisis comparativo de las propuestas de valor en términos digitales de las aseguradoras a nivel global y local</w:t>
      </w:r>
      <w:r w:rsidR="00995850">
        <w:rPr>
          <w:rFonts w:ascii="Arial" w:hAnsi="Arial" w:cs="Arial"/>
          <w:bCs/>
        </w:rPr>
        <w:t>,</w:t>
      </w:r>
      <w:r w:rsidRPr="00290B22">
        <w:rPr>
          <w:rFonts w:ascii="Arial" w:hAnsi="Arial" w:cs="Arial"/>
          <w:bCs/>
        </w:rPr>
        <w:t xml:space="preserve"> sus esquemas de monetización y así como la recomendación de indicadores clave para su medición.</w:t>
      </w:r>
      <w:r w:rsidR="00E450F1">
        <w:rPr>
          <w:rFonts w:ascii="Arial" w:hAnsi="Arial" w:cs="Arial"/>
          <w:bCs/>
        </w:rPr>
        <w:t xml:space="preserve"> </w:t>
      </w:r>
    </w:p>
    <w:p w14:paraId="312FEF79" w14:textId="132C6041" w:rsidR="00C54EB9" w:rsidRPr="00290B22" w:rsidRDefault="00C54EB9" w:rsidP="00C54EB9">
      <w:pPr>
        <w:numPr>
          <w:ilvl w:val="1"/>
          <w:numId w:val="31"/>
        </w:numPr>
        <w:spacing w:after="200" w:line="276" w:lineRule="auto"/>
        <w:jc w:val="both"/>
        <w:rPr>
          <w:rFonts w:ascii="Arial" w:hAnsi="Arial" w:cs="Arial"/>
          <w:bCs/>
        </w:rPr>
      </w:pPr>
      <w:r w:rsidRPr="00290B22">
        <w:rPr>
          <w:rFonts w:ascii="Arial" w:hAnsi="Arial" w:cs="Arial"/>
          <w:b/>
        </w:rPr>
        <w:t xml:space="preserve">Datos: </w:t>
      </w:r>
      <w:r>
        <w:rPr>
          <w:rFonts w:ascii="Arial" w:hAnsi="Arial" w:cs="Arial"/>
          <w:bCs/>
        </w:rPr>
        <w:t xml:space="preserve">Formulación de casos </w:t>
      </w:r>
      <w:r w:rsidRPr="00290B22">
        <w:rPr>
          <w:rFonts w:ascii="Arial" w:hAnsi="Arial" w:cs="Arial"/>
          <w:bCs/>
        </w:rPr>
        <w:t>funcionales y técnicos</w:t>
      </w:r>
      <w:r w:rsidRPr="00995850">
        <w:rPr>
          <w:rFonts w:ascii="Arial" w:hAnsi="Arial" w:cs="Arial"/>
          <w:bCs/>
        </w:rPr>
        <w:t>, flujos de integración,</w:t>
      </w:r>
      <w:r w:rsidRPr="00290B22">
        <w:rPr>
          <w:rFonts w:ascii="Arial" w:hAnsi="Arial" w:cs="Arial"/>
          <w:bCs/>
        </w:rPr>
        <w:t xml:space="preserve"> entidades de datos, para la ruta digital del cliente y las tecnologías habilitantes. </w:t>
      </w:r>
    </w:p>
    <w:p w14:paraId="1702B925" w14:textId="1221D861" w:rsidR="00C54EB9" w:rsidRPr="00290B22" w:rsidRDefault="00C54EB9" w:rsidP="00C54EB9">
      <w:pPr>
        <w:numPr>
          <w:ilvl w:val="1"/>
          <w:numId w:val="31"/>
        </w:numPr>
        <w:spacing w:after="200" w:line="276" w:lineRule="auto"/>
        <w:jc w:val="both"/>
        <w:rPr>
          <w:rFonts w:ascii="Arial" w:hAnsi="Arial" w:cs="Arial"/>
          <w:b/>
        </w:rPr>
      </w:pPr>
      <w:r w:rsidRPr="00290B22">
        <w:rPr>
          <w:rFonts w:ascii="Arial" w:hAnsi="Arial" w:cs="Arial"/>
          <w:b/>
        </w:rPr>
        <w:t xml:space="preserve">Innovación: </w:t>
      </w:r>
      <w:r w:rsidRPr="00290B22">
        <w:rPr>
          <w:rFonts w:ascii="Arial" w:hAnsi="Arial" w:cs="Arial"/>
          <w:bCs/>
        </w:rPr>
        <w:t xml:space="preserve">Análisis del proceso actual de seguros de vida, prototipado, </w:t>
      </w:r>
      <w:r w:rsidRPr="00995850">
        <w:rPr>
          <w:rFonts w:ascii="Arial" w:hAnsi="Arial" w:cs="Arial"/>
          <w:bCs/>
        </w:rPr>
        <w:t xml:space="preserve">testeo de productos orientado a los productos digitales, propuesta de las capacidades de personal requeridas y esquema de gobierno por parte de Positiva para </w:t>
      </w:r>
      <w:r w:rsidR="002D2A83">
        <w:rPr>
          <w:rFonts w:ascii="Arial" w:hAnsi="Arial" w:cs="Arial"/>
          <w:bCs/>
        </w:rPr>
        <w:t xml:space="preserve">la </w:t>
      </w:r>
      <w:r w:rsidRPr="00995850">
        <w:rPr>
          <w:rFonts w:ascii="Arial" w:hAnsi="Arial" w:cs="Arial"/>
          <w:bCs/>
        </w:rPr>
        <w:t>implementación, mantenimiento</w:t>
      </w:r>
      <w:r w:rsidRPr="00290B22">
        <w:rPr>
          <w:rFonts w:ascii="Arial" w:hAnsi="Arial" w:cs="Arial"/>
          <w:bCs/>
        </w:rPr>
        <w:t xml:space="preserve"> y operación de la transformación digital. </w:t>
      </w:r>
    </w:p>
    <w:p w14:paraId="1DC8EC85" w14:textId="7D186022" w:rsidR="002A44D7" w:rsidRPr="00D11F09" w:rsidRDefault="00C54EB9" w:rsidP="003948B6">
      <w:pPr>
        <w:numPr>
          <w:ilvl w:val="1"/>
          <w:numId w:val="31"/>
        </w:numPr>
        <w:spacing w:after="200" w:line="276" w:lineRule="auto"/>
        <w:jc w:val="both"/>
        <w:rPr>
          <w:rFonts w:ascii="Arial" w:hAnsi="Arial" w:cs="Arial"/>
          <w:bCs/>
        </w:rPr>
      </w:pPr>
      <w:r w:rsidRPr="00290B22">
        <w:rPr>
          <w:rFonts w:ascii="Arial" w:hAnsi="Arial" w:cs="Arial"/>
          <w:b/>
        </w:rPr>
        <w:t xml:space="preserve">Valor: </w:t>
      </w:r>
      <w:r>
        <w:rPr>
          <w:rFonts w:ascii="Arial" w:hAnsi="Arial" w:cs="Arial"/>
          <w:bCs/>
        </w:rPr>
        <w:t xml:space="preserve">Definición </w:t>
      </w:r>
      <w:r w:rsidRPr="00290B22">
        <w:rPr>
          <w:rFonts w:ascii="Arial" w:hAnsi="Arial" w:cs="Arial"/>
          <w:bCs/>
        </w:rPr>
        <w:t>de hallazgos de valor de cliente</w:t>
      </w:r>
      <w:r w:rsidRPr="00290B22">
        <w:rPr>
          <w:rFonts w:ascii="Arial" w:hAnsi="Arial" w:cs="Arial"/>
          <w:b/>
        </w:rPr>
        <w:t xml:space="preserve">, </w:t>
      </w:r>
      <w:r w:rsidRPr="00290B22">
        <w:rPr>
          <w:rFonts w:ascii="Arial" w:hAnsi="Arial" w:cs="Arial"/>
          <w:bCs/>
        </w:rPr>
        <w:t>propuestas de optimización de procesos en función de los hallazgos definidos, evaluar impactos, definición de la propuesta de valor digital y recomendación</w:t>
      </w:r>
      <w:r w:rsidR="00D11F09">
        <w:rPr>
          <w:rFonts w:ascii="Arial" w:hAnsi="Arial" w:cs="Arial"/>
          <w:bCs/>
        </w:rPr>
        <w:t xml:space="preserve"> del</w:t>
      </w:r>
      <w:r w:rsidRPr="00290B22">
        <w:rPr>
          <w:rFonts w:ascii="Arial" w:hAnsi="Arial" w:cs="Arial"/>
          <w:bCs/>
        </w:rPr>
        <w:t xml:space="preserve"> esquema de monetización.</w:t>
      </w:r>
    </w:p>
    <w:p w14:paraId="152AE817" w14:textId="77777777" w:rsidR="00272568" w:rsidRDefault="00272568" w:rsidP="00272568">
      <w:pPr>
        <w:pStyle w:val="Ttulo1"/>
        <w:numPr>
          <w:ilvl w:val="0"/>
          <w:numId w:val="0"/>
        </w:numPr>
        <w:ind w:left="927" w:hanging="360"/>
        <w:rPr>
          <w:rFonts w:ascii="Arial" w:eastAsia="Arial" w:hAnsi="Arial" w:cs="Arial"/>
          <w:snapToGrid w:val="0"/>
          <w:sz w:val="22"/>
        </w:rPr>
      </w:pPr>
    </w:p>
    <w:p w14:paraId="70B2E0C9" w14:textId="343C8B34" w:rsidR="00B04B9F" w:rsidRPr="003B1D38" w:rsidRDefault="003A143F" w:rsidP="00272568">
      <w:pPr>
        <w:pStyle w:val="Ttulo1"/>
        <w:numPr>
          <w:ilvl w:val="0"/>
          <w:numId w:val="17"/>
        </w:numPr>
        <w:rPr>
          <w:rFonts w:ascii="Arial" w:eastAsia="Arial" w:hAnsi="Arial" w:cs="Arial"/>
          <w:snapToGrid w:val="0"/>
          <w:sz w:val="22"/>
        </w:rPr>
      </w:pPr>
      <w:bookmarkStart w:id="5" w:name="_Toc155163378"/>
      <w:r w:rsidRPr="003B1D38">
        <w:rPr>
          <w:rFonts w:ascii="Arial" w:eastAsia="Arial" w:hAnsi="Arial" w:cs="Arial"/>
          <w:snapToGrid w:val="0"/>
          <w:sz w:val="22"/>
        </w:rPr>
        <w:lastRenderedPageBreak/>
        <w:t>Estado de madurez digital</w:t>
      </w:r>
      <w:bookmarkEnd w:id="5"/>
    </w:p>
    <w:p w14:paraId="400F855E" w14:textId="2E7C3886" w:rsidR="00910E59" w:rsidRPr="003B1D38" w:rsidRDefault="00910E59" w:rsidP="00910E59">
      <w:pPr>
        <w:rPr>
          <w:rFonts w:ascii="Arial" w:eastAsia="Arial" w:hAnsi="Arial" w:cs="Arial"/>
          <w:lang w:val="es-CO" w:eastAsia="es-ES"/>
        </w:rPr>
      </w:pPr>
    </w:p>
    <w:p w14:paraId="6E912A31" w14:textId="24C13296" w:rsidR="00910E59" w:rsidRDefault="00002EBF" w:rsidP="00910E59">
      <w:pPr>
        <w:rPr>
          <w:rFonts w:ascii="Arial" w:eastAsia="Arial" w:hAnsi="Arial" w:cs="Arial"/>
          <w:lang w:val="es-CO" w:eastAsia="es-ES"/>
        </w:rPr>
      </w:pPr>
      <w:r>
        <w:rPr>
          <w:rFonts w:ascii="Arial" w:eastAsia="Arial" w:hAnsi="Arial" w:cs="Arial"/>
          <w:lang w:val="es-CO" w:eastAsia="es-ES"/>
        </w:rPr>
        <w:t>Se a</w:t>
      </w:r>
      <w:r w:rsidR="00152E77" w:rsidRPr="003B1D38">
        <w:rPr>
          <w:rFonts w:ascii="Arial" w:eastAsia="Arial" w:hAnsi="Arial" w:cs="Arial"/>
          <w:lang w:val="es-CO" w:eastAsia="es-ES"/>
        </w:rPr>
        <w:t>ctualizó el grado de madurez digital de la compañía</w:t>
      </w:r>
      <w:r w:rsidR="00A36634">
        <w:rPr>
          <w:rFonts w:ascii="Arial" w:eastAsia="Arial" w:hAnsi="Arial" w:cs="Arial"/>
          <w:lang w:val="es-CO" w:eastAsia="es-ES"/>
        </w:rPr>
        <w:t xml:space="preserve"> al 2024</w:t>
      </w:r>
      <w:r w:rsidR="001A37BF">
        <w:rPr>
          <w:rFonts w:ascii="Arial" w:eastAsia="Arial" w:hAnsi="Arial" w:cs="Arial"/>
          <w:lang w:val="es-CO" w:eastAsia="es-ES"/>
        </w:rPr>
        <w:t xml:space="preserve"> con la matriz Modelo de Madurez Digital de </w:t>
      </w:r>
      <w:proofErr w:type="spellStart"/>
      <w:r w:rsidR="001A37BF">
        <w:rPr>
          <w:rFonts w:ascii="Arial" w:eastAsia="Arial" w:hAnsi="Arial" w:cs="Arial"/>
          <w:lang w:val="es-CO" w:eastAsia="es-ES"/>
        </w:rPr>
        <w:t>Mintic</w:t>
      </w:r>
      <w:proofErr w:type="spellEnd"/>
      <w:r w:rsidR="001A37BF">
        <w:rPr>
          <w:rFonts w:ascii="Arial" w:eastAsia="Arial" w:hAnsi="Arial" w:cs="Arial"/>
          <w:lang w:val="es-CO" w:eastAsia="es-ES"/>
        </w:rPr>
        <w:t>:</w:t>
      </w:r>
    </w:p>
    <w:p w14:paraId="695603CD" w14:textId="77777777" w:rsidR="007A6A26" w:rsidRPr="003B1D38" w:rsidRDefault="007A6A26" w:rsidP="00910E59">
      <w:pPr>
        <w:rPr>
          <w:rFonts w:ascii="Arial" w:eastAsia="Arial" w:hAnsi="Arial" w:cs="Arial"/>
          <w:lang w:val="es-CO" w:eastAsia="es-ES"/>
        </w:rPr>
      </w:pPr>
    </w:p>
    <w:p w14:paraId="4937C1A1" w14:textId="54958A67" w:rsidR="00910E59" w:rsidRPr="003B1D38" w:rsidRDefault="00A36634" w:rsidP="00910E59">
      <w:pPr>
        <w:rPr>
          <w:rFonts w:ascii="Arial" w:eastAsia="Arial" w:hAnsi="Arial" w:cs="Arial"/>
          <w:lang w:val="es-CO" w:eastAsia="es-ES"/>
        </w:rPr>
      </w:pPr>
      <w:r>
        <w:rPr>
          <w:noProof/>
        </w:rPr>
        <w:drawing>
          <wp:inline distT="0" distB="0" distL="0" distR="0" wp14:anchorId="07EB765A" wp14:editId="7845287B">
            <wp:extent cx="5913120" cy="1971314"/>
            <wp:effectExtent l="0" t="0" r="0" b="0"/>
            <wp:docPr id="14709098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909885" name=""/>
                    <pic:cNvPicPr/>
                  </pic:nvPicPr>
                  <pic:blipFill rotWithShape="1">
                    <a:blip r:embed="rId13"/>
                    <a:srcRect l="736" t="39186" r="50583" b="31960"/>
                    <a:stretch/>
                  </pic:blipFill>
                  <pic:spPr bwMode="auto">
                    <a:xfrm>
                      <a:off x="0" y="0"/>
                      <a:ext cx="5932008" cy="1977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F15698" w14:textId="5AA7DB79" w:rsidR="000D5F3D" w:rsidRPr="00272568" w:rsidRDefault="000D5F3D" w:rsidP="00272568">
      <w:pPr>
        <w:pStyle w:val="Ttulo1"/>
        <w:numPr>
          <w:ilvl w:val="0"/>
          <w:numId w:val="17"/>
        </w:numPr>
        <w:rPr>
          <w:rFonts w:ascii="Arial" w:eastAsia="Arial" w:hAnsi="Arial" w:cs="Arial"/>
          <w:snapToGrid w:val="0"/>
          <w:sz w:val="22"/>
        </w:rPr>
      </w:pPr>
      <w:bookmarkStart w:id="6" w:name="_Toc155163379"/>
      <w:r w:rsidRPr="00272568">
        <w:rPr>
          <w:rFonts w:ascii="Arial" w:eastAsia="Arial" w:hAnsi="Arial" w:cs="Arial"/>
          <w:snapToGrid w:val="0"/>
          <w:sz w:val="22"/>
        </w:rPr>
        <w:t>M</w:t>
      </w:r>
      <w:r w:rsidR="003A143F" w:rsidRPr="00272568">
        <w:rPr>
          <w:rFonts w:ascii="Arial" w:eastAsia="Arial" w:hAnsi="Arial" w:cs="Arial"/>
          <w:snapToGrid w:val="0"/>
          <w:sz w:val="22"/>
        </w:rPr>
        <w:t>apa de calor</w:t>
      </w:r>
      <w:bookmarkEnd w:id="6"/>
    </w:p>
    <w:p w14:paraId="5EE66855" w14:textId="483D7FB0" w:rsidR="000D5F3D" w:rsidRPr="003B1D38" w:rsidRDefault="000D5F3D" w:rsidP="18ACD1FE">
      <w:pPr>
        <w:rPr>
          <w:rFonts w:ascii="Arial" w:eastAsia="Arial" w:hAnsi="Arial" w:cs="Arial"/>
          <w:color w:val="auto"/>
          <w:kern w:val="0"/>
          <w:lang w:val="es-CO" w:eastAsia="en-US"/>
        </w:rPr>
      </w:pPr>
    </w:p>
    <w:p w14:paraId="60EB9976" w14:textId="2BBF0656" w:rsidR="000D5F3D" w:rsidRPr="003B1D38" w:rsidRDefault="000D5F3D" w:rsidP="003975AA">
      <w:pPr>
        <w:autoSpaceDE w:val="0"/>
        <w:autoSpaceDN w:val="0"/>
        <w:adjustRightInd w:val="0"/>
        <w:jc w:val="both"/>
        <w:rPr>
          <w:rFonts w:ascii="Arial" w:eastAsia="Arial" w:hAnsi="Arial" w:cs="Arial"/>
          <w:color w:val="0D0D0D" w:themeColor="text1" w:themeTint="F2"/>
          <w:lang w:val="es-CO" w:eastAsia="es-ES"/>
        </w:rPr>
      </w:pPr>
      <w:r w:rsidRPr="003B1D38">
        <w:rPr>
          <w:rFonts w:ascii="Arial" w:eastAsia="Arial" w:hAnsi="Arial" w:cs="Arial"/>
          <w:color w:val="auto"/>
          <w:kern w:val="0"/>
          <w:lang w:val="es-CO" w:eastAsia="en-US"/>
        </w:rPr>
        <w:t xml:space="preserve">A partir del análisis de los procesos </w:t>
      </w:r>
      <w:r w:rsidR="00E202A2" w:rsidRPr="003B1D38">
        <w:rPr>
          <w:rFonts w:ascii="Arial" w:eastAsia="Arial" w:hAnsi="Arial" w:cs="Arial"/>
          <w:color w:val="auto"/>
          <w:kern w:val="0"/>
          <w:lang w:val="es-CO" w:eastAsia="en-US"/>
        </w:rPr>
        <w:t xml:space="preserve">misionales </w:t>
      </w:r>
      <w:r w:rsidRPr="003B1D38">
        <w:rPr>
          <w:rFonts w:ascii="Arial" w:eastAsia="Arial" w:hAnsi="Arial" w:cs="Arial"/>
          <w:color w:val="auto"/>
          <w:kern w:val="0"/>
          <w:lang w:val="es-CO" w:eastAsia="en-US"/>
        </w:rPr>
        <w:t>y áreas organizacionales</w:t>
      </w:r>
      <w:r w:rsidR="00E202A2" w:rsidRPr="003B1D38">
        <w:rPr>
          <w:rFonts w:ascii="Arial" w:eastAsia="Arial" w:hAnsi="Arial" w:cs="Arial"/>
          <w:color w:val="auto"/>
          <w:kern w:val="0"/>
          <w:lang w:val="es-CO" w:eastAsia="en-US"/>
        </w:rPr>
        <w:t xml:space="preserve"> de la Compañía</w:t>
      </w:r>
      <w:r w:rsidRPr="003B1D38">
        <w:rPr>
          <w:rFonts w:ascii="Arial" w:eastAsia="Arial" w:hAnsi="Arial" w:cs="Arial"/>
          <w:color w:val="auto"/>
          <w:kern w:val="0"/>
          <w:lang w:val="es-CO" w:eastAsia="en-US"/>
        </w:rPr>
        <w:t>, se</w:t>
      </w:r>
      <w:r w:rsidR="003975AA" w:rsidRPr="003B1D38">
        <w:rPr>
          <w:rFonts w:ascii="Arial" w:eastAsia="Arial" w:hAnsi="Arial" w:cs="Arial"/>
          <w:color w:val="auto"/>
          <w:kern w:val="0"/>
          <w:lang w:val="es-CO" w:eastAsia="en-US"/>
        </w:rPr>
        <w:t xml:space="preserve"> </w:t>
      </w:r>
      <w:r w:rsidRPr="003B1D38"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  <w:t>prioriza</w:t>
      </w:r>
      <w:r w:rsidR="007A14AD" w:rsidRPr="003B1D38"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  <w:t>ro</w:t>
      </w:r>
      <w:r w:rsidRPr="003B1D38"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  <w:t xml:space="preserve">n los </w:t>
      </w:r>
      <w:r w:rsidR="009D1928" w:rsidRPr="003B1D38"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  <w:t>procesos</w:t>
      </w:r>
      <w:r w:rsidR="003A143F" w:rsidRPr="003B1D38"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  <w:t>:</w:t>
      </w:r>
    </w:p>
    <w:p w14:paraId="7CF44FF6" w14:textId="77777777" w:rsidR="0016632D" w:rsidRPr="003B1D38" w:rsidRDefault="0016632D" w:rsidP="003975AA">
      <w:pPr>
        <w:autoSpaceDE w:val="0"/>
        <w:autoSpaceDN w:val="0"/>
        <w:adjustRightInd w:val="0"/>
        <w:jc w:val="both"/>
        <w:rPr>
          <w:rFonts w:ascii="Arial" w:eastAsia="Arial" w:hAnsi="Arial" w:cs="Arial"/>
          <w:color w:val="0D0D0D" w:themeColor="text1" w:themeTint="F2"/>
          <w:kern w:val="0"/>
          <w:lang w:val="es-CO" w:eastAsia="en-US" w:bidi="he-IL"/>
        </w:rPr>
      </w:pPr>
    </w:p>
    <w:p w14:paraId="3AD27168" w14:textId="51E94476" w:rsidR="009D1928" w:rsidRPr="003B1D38" w:rsidRDefault="0016632D" w:rsidP="003975AA">
      <w:pPr>
        <w:autoSpaceDE w:val="0"/>
        <w:autoSpaceDN w:val="0"/>
        <w:adjustRightInd w:val="0"/>
        <w:jc w:val="both"/>
        <w:rPr>
          <w:rFonts w:ascii="Arial" w:eastAsia="Arial" w:hAnsi="Arial" w:cs="Arial"/>
          <w:color w:val="0D0D0D" w:themeColor="text1" w:themeTint="F2"/>
          <w:kern w:val="0"/>
          <w:lang w:val="es-CO" w:eastAsia="en-US" w:bidi="he-IL"/>
        </w:rPr>
      </w:pPr>
      <w:r w:rsidRPr="003B1D38">
        <w:rPr>
          <w:rFonts w:ascii="Arial" w:eastAsia="Arial" w:hAnsi="Arial" w:cs="Arial"/>
          <w:color w:val="0D0D0D" w:themeColor="text1" w:themeTint="F2"/>
          <w:kern w:val="0"/>
          <w:lang w:val="es-CO" w:eastAsia="en-US" w:bidi="he-IL"/>
        </w:rPr>
        <w:t>L</w:t>
      </w:r>
      <w:r w:rsidR="009D1928" w:rsidRPr="003B1D38">
        <w:rPr>
          <w:rFonts w:ascii="Arial" w:eastAsia="Arial" w:hAnsi="Arial" w:cs="Arial"/>
          <w:color w:val="0D0D0D" w:themeColor="text1" w:themeTint="F2"/>
          <w:kern w:val="0"/>
          <w:lang w:val="es-CO" w:eastAsia="en-US" w:bidi="he-IL"/>
        </w:rPr>
        <w:t>os de mayor prioridad aparecen en la esquina superior izquierda:</w:t>
      </w:r>
    </w:p>
    <w:p w14:paraId="5F1FB4DA" w14:textId="1E085EE1" w:rsidR="00FC6F18" w:rsidRPr="003B1D38" w:rsidRDefault="00FC6F18" w:rsidP="003975AA">
      <w:pPr>
        <w:autoSpaceDE w:val="0"/>
        <w:autoSpaceDN w:val="0"/>
        <w:adjustRightInd w:val="0"/>
        <w:jc w:val="both"/>
        <w:rPr>
          <w:rFonts w:ascii="Arial" w:eastAsia="Arial" w:hAnsi="Arial" w:cs="Arial"/>
          <w:color w:val="0D0D0D" w:themeColor="text1" w:themeTint="F2"/>
          <w:kern w:val="0"/>
          <w:lang w:val="es-CO" w:eastAsia="en-US" w:bidi="he-IL"/>
        </w:rPr>
      </w:pPr>
    </w:p>
    <w:p w14:paraId="2515B353" w14:textId="46DA4E91" w:rsidR="18ACD1FE" w:rsidRPr="003B1D38" w:rsidRDefault="00002EBF" w:rsidP="18ACD1FE">
      <w:pPr>
        <w:rPr>
          <w:rFonts w:ascii="Arial" w:eastAsia="Arial" w:hAnsi="Arial" w:cs="Arial"/>
          <w:color w:val="0D0D0D" w:themeColor="text1" w:themeTint="F2"/>
          <w:lang w:val="es-CO" w:eastAsia="en-US" w:bidi="he-IL"/>
        </w:rPr>
      </w:pPr>
      <w:r w:rsidRPr="003B1D38">
        <w:rPr>
          <w:rFonts w:ascii="Arial" w:eastAsia="Arial" w:hAnsi="Arial" w:cs="Arial"/>
          <w:noProof/>
          <w:color w:val="0D0D0D" w:themeColor="text1" w:themeTint="F2"/>
          <w:lang w:val="es-CO" w:eastAsia="en-US" w:bidi="he-IL"/>
        </w:rPr>
        <w:drawing>
          <wp:anchor distT="0" distB="0" distL="114300" distR="114300" simplePos="0" relativeHeight="251658241" behindDoc="0" locked="0" layoutInCell="1" allowOverlap="1" wp14:anchorId="77D235AE" wp14:editId="457FB549">
            <wp:simplePos x="0" y="0"/>
            <wp:positionH relativeFrom="margin">
              <wp:posOffset>506730</wp:posOffset>
            </wp:positionH>
            <wp:positionV relativeFrom="paragraph">
              <wp:posOffset>73025</wp:posOffset>
            </wp:positionV>
            <wp:extent cx="4773608" cy="3447009"/>
            <wp:effectExtent l="0" t="0" r="8255" b="127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608" cy="3447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21DA7" w14:textId="26E65278" w:rsidR="005F67A9" w:rsidRPr="003B1D38" w:rsidRDefault="005F67A9" w:rsidP="18ACD1FE">
      <w:pPr>
        <w:rPr>
          <w:rFonts w:ascii="Arial" w:eastAsia="Arial" w:hAnsi="Arial" w:cs="Arial"/>
          <w:color w:val="0D0D0D" w:themeColor="text1" w:themeTint="F2"/>
          <w:lang w:val="es-CO" w:eastAsia="en-US" w:bidi="he-IL"/>
        </w:rPr>
      </w:pPr>
    </w:p>
    <w:p w14:paraId="11D88B5E" w14:textId="2AF3BE9D" w:rsidR="18ACD1FE" w:rsidRPr="003B1D38" w:rsidRDefault="18ACD1FE" w:rsidP="18ACD1FE">
      <w:pPr>
        <w:rPr>
          <w:rFonts w:ascii="Arial" w:eastAsia="Arial" w:hAnsi="Arial" w:cs="Arial"/>
          <w:color w:val="0D0D0D" w:themeColor="text1" w:themeTint="F2"/>
          <w:lang w:val="es-CO" w:eastAsia="en-US" w:bidi="he-IL"/>
        </w:rPr>
      </w:pPr>
    </w:p>
    <w:p w14:paraId="281C6714" w14:textId="730ECB5A" w:rsidR="18ACD1FE" w:rsidRPr="003B1D38" w:rsidRDefault="18ACD1FE" w:rsidP="18ACD1FE">
      <w:pPr>
        <w:rPr>
          <w:rFonts w:ascii="Arial" w:eastAsia="Arial" w:hAnsi="Arial" w:cs="Arial"/>
          <w:color w:val="0D0D0D" w:themeColor="text1" w:themeTint="F2"/>
          <w:lang w:val="es-CO" w:eastAsia="en-US" w:bidi="he-IL"/>
        </w:rPr>
      </w:pPr>
    </w:p>
    <w:p w14:paraId="199C35FB" w14:textId="09FCEB44" w:rsidR="00E202A2" w:rsidRPr="003B1D38" w:rsidRDefault="00E202A2" w:rsidP="18ACD1FE">
      <w:pPr>
        <w:rPr>
          <w:rFonts w:ascii="Arial" w:eastAsia="Arial" w:hAnsi="Arial" w:cs="Arial"/>
          <w:color w:val="0D0D0D" w:themeColor="text1" w:themeTint="F2"/>
          <w:lang w:val="es-CO" w:eastAsia="en-US" w:bidi="he-IL"/>
        </w:rPr>
      </w:pPr>
    </w:p>
    <w:p w14:paraId="2CE1942A" w14:textId="599AF764" w:rsidR="003B1D38" w:rsidRPr="003B1D38" w:rsidRDefault="003B1D38" w:rsidP="18ACD1FE">
      <w:pPr>
        <w:rPr>
          <w:rFonts w:ascii="Arial" w:eastAsia="Arial" w:hAnsi="Arial" w:cs="Arial"/>
          <w:color w:val="0D0D0D" w:themeColor="text1" w:themeTint="F2"/>
          <w:lang w:val="es-CO" w:eastAsia="en-US" w:bidi="he-IL"/>
        </w:rPr>
      </w:pPr>
    </w:p>
    <w:p w14:paraId="29119477" w14:textId="22796A9B" w:rsidR="003B1D38" w:rsidRPr="003B1D38" w:rsidRDefault="003B1D38" w:rsidP="18ACD1FE">
      <w:pPr>
        <w:rPr>
          <w:rFonts w:ascii="Arial" w:eastAsia="Arial" w:hAnsi="Arial" w:cs="Arial"/>
          <w:color w:val="0D0D0D" w:themeColor="text1" w:themeTint="F2"/>
          <w:lang w:val="es-CO" w:eastAsia="en-US" w:bidi="he-IL"/>
        </w:rPr>
      </w:pPr>
    </w:p>
    <w:p w14:paraId="26FB79D4" w14:textId="187D725D" w:rsidR="003B1D38" w:rsidRPr="003B1D38" w:rsidRDefault="003B1D38" w:rsidP="18ACD1FE">
      <w:pPr>
        <w:rPr>
          <w:rFonts w:ascii="Arial" w:eastAsia="Arial" w:hAnsi="Arial" w:cs="Arial"/>
          <w:color w:val="0D0D0D" w:themeColor="text1" w:themeTint="F2"/>
          <w:lang w:val="es-CO" w:eastAsia="en-US" w:bidi="he-IL"/>
        </w:rPr>
      </w:pPr>
    </w:p>
    <w:p w14:paraId="1F99240B" w14:textId="51086DB2" w:rsidR="003B1D38" w:rsidRPr="003B1D38" w:rsidRDefault="003B1D38" w:rsidP="18ACD1FE">
      <w:pPr>
        <w:rPr>
          <w:rFonts w:ascii="Arial" w:eastAsia="Arial" w:hAnsi="Arial" w:cs="Arial"/>
          <w:color w:val="0D0D0D" w:themeColor="text1" w:themeTint="F2"/>
          <w:lang w:val="es-CO" w:eastAsia="en-US" w:bidi="he-IL"/>
        </w:rPr>
      </w:pPr>
    </w:p>
    <w:p w14:paraId="4B652C3E" w14:textId="035F138E" w:rsidR="003B1D38" w:rsidRPr="003B1D38" w:rsidRDefault="003B1D38" w:rsidP="18ACD1FE">
      <w:pPr>
        <w:rPr>
          <w:rFonts w:ascii="Arial" w:eastAsia="Arial" w:hAnsi="Arial" w:cs="Arial"/>
          <w:color w:val="0D0D0D" w:themeColor="text1" w:themeTint="F2"/>
          <w:lang w:val="es-CO" w:eastAsia="en-US" w:bidi="he-IL"/>
        </w:rPr>
      </w:pPr>
    </w:p>
    <w:p w14:paraId="717DD792" w14:textId="03C3E398" w:rsidR="003B1D38" w:rsidRPr="003B1D38" w:rsidRDefault="003B1D38" w:rsidP="18ACD1FE">
      <w:pPr>
        <w:rPr>
          <w:rFonts w:ascii="Arial" w:eastAsia="Arial" w:hAnsi="Arial" w:cs="Arial"/>
          <w:color w:val="0D0D0D" w:themeColor="text1" w:themeTint="F2"/>
          <w:lang w:val="es-CO" w:eastAsia="en-US" w:bidi="he-IL"/>
        </w:rPr>
      </w:pPr>
    </w:p>
    <w:p w14:paraId="0CFEF2E6" w14:textId="2BB90945" w:rsidR="003B1D38" w:rsidRPr="003B1D38" w:rsidRDefault="003B1D38" w:rsidP="18ACD1FE">
      <w:pPr>
        <w:rPr>
          <w:rFonts w:ascii="Arial" w:eastAsia="Arial" w:hAnsi="Arial" w:cs="Arial"/>
          <w:color w:val="0D0D0D" w:themeColor="text1" w:themeTint="F2"/>
          <w:lang w:val="es-CO" w:eastAsia="en-US" w:bidi="he-IL"/>
        </w:rPr>
      </w:pPr>
    </w:p>
    <w:p w14:paraId="74A559E1" w14:textId="06760753" w:rsidR="003B1D38" w:rsidRPr="003B1D38" w:rsidRDefault="003B1D38" w:rsidP="18ACD1FE">
      <w:pPr>
        <w:rPr>
          <w:rFonts w:ascii="Arial" w:eastAsia="Arial" w:hAnsi="Arial" w:cs="Arial"/>
          <w:color w:val="0D0D0D" w:themeColor="text1" w:themeTint="F2"/>
          <w:lang w:val="es-CO" w:eastAsia="en-US" w:bidi="he-IL"/>
        </w:rPr>
      </w:pPr>
    </w:p>
    <w:p w14:paraId="7903B4EB" w14:textId="1E409D4D" w:rsidR="003B1D38" w:rsidRPr="003B1D38" w:rsidRDefault="003B1D38" w:rsidP="18ACD1FE">
      <w:pPr>
        <w:rPr>
          <w:rFonts w:ascii="Arial" w:eastAsia="Arial" w:hAnsi="Arial" w:cs="Arial"/>
          <w:color w:val="0D0D0D" w:themeColor="text1" w:themeTint="F2"/>
          <w:lang w:val="es-CO" w:eastAsia="en-US" w:bidi="he-IL"/>
        </w:rPr>
      </w:pPr>
    </w:p>
    <w:p w14:paraId="2FDF4540" w14:textId="23707D85" w:rsidR="003B1D38" w:rsidRPr="003B1D38" w:rsidRDefault="003B1D38" w:rsidP="18ACD1FE">
      <w:pPr>
        <w:rPr>
          <w:rFonts w:ascii="Arial" w:eastAsia="Arial" w:hAnsi="Arial" w:cs="Arial"/>
          <w:color w:val="0D0D0D" w:themeColor="text1" w:themeTint="F2"/>
          <w:lang w:val="es-CO" w:eastAsia="en-US" w:bidi="he-IL"/>
        </w:rPr>
      </w:pPr>
    </w:p>
    <w:p w14:paraId="0BD3A6A2" w14:textId="51AC53CA" w:rsidR="003C41D0" w:rsidRDefault="003C41D0" w:rsidP="18ACD1FE">
      <w:pPr>
        <w:rPr>
          <w:rFonts w:ascii="Arial" w:eastAsia="Arial" w:hAnsi="Arial" w:cs="Arial"/>
          <w:color w:val="0D0D0D" w:themeColor="text1" w:themeTint="F2"/>
          <w:lang w:val="es-CO" w:eastAsia="en-US" w:bidi="he-IL"/>
        </w:rPr>
      </w:pPr>
    </w:p>
    <w:p w14:paraId="50E95C6B" w14:textId="77777777" w:rsidR="006F0359" w:rsidRDefault="006F0359" w:rsidP="18ACD1FE">
      <w:pPr>
        <w:rPr>
          <w:rFonts w:ascii="Arial" w:eastAsia="Arial" w:hAnsi="Arial" w:cs="Arial"/>
          <w:color w:val="0D0D0D" w:themeColor="text1" w:themeTint="F2"/>
          <w:lang w:val="es-CO" w:eastAsia="en-US" w:bidi="he-IL"/>
        </w:rPr>
      </w:pPr>
    </w:p>
    <w:p w14:paraId="31071CEC" w14:textId="77777777" w:rsidR="006F0359" w:rsidRDefault="006F0359" w:rsidP="18ACD1FE">
      <w:pPr>
        <w:rPr>
          <w:rFonts w:ascii="Arial" w:eastAsia="Arial" w:hAnsi="Arial" w:cs="Arial"/>
          <w:color w:val="0D0D0D" w:themeColor="text1" w:themeTint="F2"/>
          <w:lang w:val="es-CO" w:eastAsia="en-US" w:bidi="he-IL"/>
        </w:rPr>
      </w:pPr>
    </w:p>
    <w:p w14:paraId="43854D6E" w14:textId="77777777" w:rsidR="006F0359" w:rsidRDefault="006F0359" w:rsidP="18ACD1FE">
      <w:pPr>
        <w:rPr>
          <w:rFonts w:ascii="Arial" w:eastAsia="Arial" w:hAnsi="Arial" w:cs="Arial"/>
          <w:color w:val="0D0D0D" w:themeColor="text1" w:themeTint="F2"/>
          <w:lang w:val="es-CO" w:eastAsia="en-US" w:bidi="he-IL"/>
        </w:rPr>
      </w:pPr>
    </w:p>
    <w:p w14:paraId="321BC751" w14:textId="77777777" w:rsidR="006F0359" w:rsidRDefault="006F0359" w:rsidP="18ACD1FE">
      <w:pPr>
        <w:rPr>
          <w:rFonts w:ascii="Arial" w:eastAsia="Arial" w:hAnsi="Arial" w:cs="Arial"/>
          <w:color w:val="0D0D0D" w:themeColor="text1" w:themeTint="F2"/>
          <w:lang w:val="es-CO" w:eastAsia="en-US" w:bidi="he-IL"/>
        </w:rPr>
      </w:pPr>
    </w:p>
    <w:p w14:paraId="77CFD446" w14:textId="77777777" w:rsidR="006F0359" w:rsidRDefault="006F0359" w:rsidP="18ACD1FE">
      <w:pPr>
        <w:rPr>
          <w:rFonts w:ascii="Arial" w:eastAsia="Arial" w:hAnsi="Arial" w:cs="Arial"/>
          <w:color w:val="0D0D0D" w:themeColor="text1" w:themeTint="F2"/>
          <w:lang w:val="es-CO" w:eastAsia="en-US" w:bidi="he-IL"/>
        </w:rPr>
      </w:pPr>
    </w:p>
    <w:p w14:paraId="527EAFA3" w14:textId="77777777" w:rsidR="00272568" w:rsidRDefault="00272568" w:rsidP="00272568">
      <w:pPr>
        <w:pStyle w:val="Ttulo1"/>
        <w:numPr>
          <w:ilvl w:val="0"/>
          <w:numId w:val="0"/>
        </w:numPr>
        <w:rPr>
          <w:rFonts w:ascii="Arial" w:eastAsia="Arial" w:hAnsi="Arial" w:cs="Arial"/>
          <w:snapToGrid w:val="0"/>
          <w:sz w:val="22"/>
        </w:rPr>
      </w:pPr>
    </w:p>
    <w:p w14:paraId="611B36BC" w14:textId="77777777" w:rsidR="00272568" w:rsidRDefault="00272568" w:rsidP="00272568">
      <w:pPr>
        <w:pStyle w:val="Ttulo1"/>
        <w:numPr>
          <w:ilvl w:val="0"/>
          <w:numId w:val="0"/>
        </w:numPr>
        <w:rPr>
          <w:rFonts w:ascii="Arial" w:eastAsia="Arial" w:hAnsi="Arial" w:cs="Arial"/>
          <w:snapToGrid w:val="0"/>
          <w:sz w:val="22"/>
        </w:rPr>
      </w:pPr>
    </w:p>
    <w:p w14:paraId="316E897D" w14:textId="77777777" w:rsidR="00272568" w:rsidRDefault="00272568" w:rsidP="00272568">
      <w:pPr>
        <w:pStyle w:val="Ttulo1"/>
        <w:numPr>
          <w:ilvl w:val="0"/>
          <w:numId w:val="0"/>
        </w:numPr>
        <w:rPr>
          <w:rFonts w:ascii="Arial" w:eastAsia="Arial" w:hAnsi="Arial" w:cs="Arial"/>
          <w:snapToGrid w:val="0"/>
          <w:sz w:val="22"/>
        </w:rPr>
      </w:pPr>
    </w:p>
    <w:p w14:paraId="4596B233" w14:textId="77777777" w:rsidR="00272568" w:rsidRDefault="00272568" w:rsidP="00272568">
      <w:pPr>
        <w:pStyle w:val="Ttulo1"/>
        <w:numPr>
          <w:ilvl w:val="0"/>
          <w:numId w:val="0"/>
        </w:numPr>
        <w:rPr>
          <w:rFonts w:ascii="Arial" w:eastAsia="Arial" w:hAnsi="Arial" w:cs="Arial"/>
          <w:snapToGrid w:val="0"/>
          <w:sz w:val="22"/>
        </w:rPr>
      </w:pPr>
    </w:p>
    <w:p w14:paraId="30DF5A18" w14:textId="77777777" w:rsidR="00272568" w:rsidRDefault="00272568" w:rsidP="00272568">
      <w:pPr>
        <w:pStyle w:val="Ttulo1"/>
        <w:numPr>
          <w:ilvl w:val="0"/>
          <w:numId w:val="0"/>
        </w:numPr>
        <w:rPr>
          <w:rFonts w:ascii="Arial" w:eastAsia="Arial" w:hAnsi="Arial" w:cs="Arial"/>
          <w:snapToGrid w:val="0"/>
          <w:sz w:val="22"/>
        </w:rPr>
      </w:pPr>
    </w:p>
    <w:p w14:paraId="7DFD5C5E" w14:textId="5B053E40" w:rsidR="003B1D38" w:rsidRPr="003B1D38" w:rsidRDefault="00272568" w:rsidP="00272568">
      <w:pPr>
        <w:pStyle w:val="Ttulo1"/>
        <w:numPr>
          <w:ilvl w:val="0"/>
          <w:numId w:val="17"/>
        </w:numPr>
        <w:rPr>
          <w:rFonts w:ascii="Arial" w:eastAsia="Arial" w:hAnsi="Arial" w:cs="Arial"/>
          <w:snapToGrid w:val="0"/>
          <w:sz w:val="22"/>
        </w:rPr>
      </w:pPr>
      <w:bookmarkStart w:id="7" w:name="_Toc155163380"/>
      <w:r>
        <w:rPr>
          <w:rFonts w:ascii="Arial" w:eastAsia="Arial" w:hAnsi="Arial" w:cs="Arial"/>
          <w:snapToGrid w:val="0"/>
          <w:sz w:val="22"/>
        </w:rPr>
        <w:lastRenderedPageBreak/>
        <w:t>H</w:t>
      </w:r>
      <w:r w:rsidR="003A143F" w:rsidRPr="003B1D38">
        <w:rPr>
          <w:rFonts w:ascii="Arial" w:eastAsia="Arial" w:hAnsi="Arial" w:cs="Arial"/>
          <w:snapToGrid w:val="0"/>
          <w:sz w:val="22"/>
        </w:rPr>
        <w:t>oja de ruta</w:t>
      </w:r>
      <w:r>
        <w:rPr>
          <w:rFonts w:ascii="Arial" w:eastAsia="Arial" w:hAnsi="Arial" w:cs="Arial"/>
          <w:snapToGrid w:val="0"/>
          <w:sz w:val="22"/>
        </w:rPr>
        <w:t xml:space="preserve"> de la Transformación Digital</w:t>
      </w:r>
      <w:bookmarkEnd w:id="7"/>
    </w:p>
    <w:p w14:paraId="12652209" w14:textId="570A9FA1" w:rsidR="00367BCE" w:rsidRPr="003B1D38" w:rsidRDefault="00367BCE" w:rsidP="18ACD1FE">
      <w:pPr>
        <w:rPr>
          <w:rFonts w:ascii="Arial" w:eastAsia="Arial" w:hAnsi="Arial" w:cs="Arial"/>
          <w:b/>
          <w:bCs/>
          <w:lang w:val="es-CO" w:eastAsia="es-ES"/>
        </w:rPr>
      </w:pPr>
    </w:p>
    <w:p w14:paraId="659EAEC9" w14:textId="4D378102" w:rsidR="00230DE8" w:rsidRPr="003B1D38" w:rsidRDefault="00B96B90" w:rsidP="18ACD1FE">
      <w:pPr>
        <w:rPr>
          <w:rFonts w:ascii="Arial" w:eastAsia="Arial" w:hAnsi="Arial" w:cs="Arial"/>
          <w:b/>
          <w:bCs/>
          <w:lang w:val="es-CO" w:eastAsia="es-ES"/>
        </w:rPr>
      </w:pPr>
      <w:r>
        <w:rPr>
          <w:noProof/>
        </w:rPr>
        <w:drawing>
          <wp:inline distT="0" distB="0" distL="0" distR="0" wp14:anchorId="655D1758" wp14:editId="42E20038">
            <wp:extent cx="5724939" cy="2369118"/>
            <wp:effectExtent l="0" t="0" r="0" b="0"/>
            <wp:docPr id="9515229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522993" name=""/>
                    <pic:cNvPicPr/>
                  </pic:nvPicPr>
                  <pic:blipFill rotWithShape="1">
                    <a:blip r:embed="rId15"/>
                    <a:srcRect l="2663" t="20708" r="13296" b="17459"/>
                    <a:stretch/>
                  </pic:blipFill>
                  <pic:spPr bwMode="auto">
                    <a:xfrm>
                      <a:off x="0" y="0"/>
                      <a:ext cx="5739937" cy="2375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B45C6B" w14:textId="654A45DE" w:rsidR="00230DE8" w:rsidRPr="003B1D38" w:rsidRDefault="00230DE8" w:rsidP="18ACD1FE">
      <w:pPr>
        <w:rPr>
          <w:rFonts w:ascii="Arial" w:eastAsia="Arial" w:hAnsi="Arial" w:cs="Arial"/>
          <w:b/>
          <w:bCs/>
          <w:lang w:val="es-CO" w:eastAsia="es-ES"/>
        </w:rPr>
      </w:pPr>
    </w:p>
    <w:p w14:paraId="6D673D0C" w14:textId="489B50AA" w:rsidR="00230DE8" w:rsidRPr="003B1D38" w:rsidRDefault="00230DE8" w:rsidP="18ACD1FE">
      <w:pPr>
        <w:rPr>
          <w:rFonts w:ascii="Arial" w:eastAsia="Arial" w:hAnsi="Arial" w:cs="Arial"/>
          <w:b/>
          <w:bCs/>
          <w:lang w:val="es-CO" w:eastAsia="es-ES"/>
        </w:rPr>
      </w:pPr>
    </w:p>
    <w:p w14:paraId="05BCCEBA" w14:textId="37537569" w:rsidR="00230DE8" w:rsidRPr="003B1D38" w:rsidRDefault="00230DE8" w:rsidP="18ACD1FE">
      <w:pPr>
        <w:rPr>
          <w:rFonts w:ascii="Arial" w:eastAsia="Arial" w:hAnsi="Arial" w:cs="Arial"/>
          <w:b/>
          <w:bCs/>
          <w:lang w:val="es-CO" w:eastAsia="es-ES"/>
        </w:rPr>
      </w:pPr>
    </w:p>
    <w:p w14:paraId="17CC0DB2" w14:textId="0A362342" w:rsidR="00230DE8" w:rsidRPr="003B1D38" w:rsidRDefault="00230DE8" w:rsidP="18ACD1FE">
      <w:pPr>
        <w:rPr>
          <w:rFonts w:ascii="Arial" w:eastAsia="Arial" w:hAnsi="Arial" w:cs="Arial"/>
          <w:b/>
          <w:bCs/>
          <w:lang w:val="es-CO" w:eastAsia="es-ES"/>
        </w:rPr>
      </w:pPr>
    </w:p>
    <w:p w14:paraId="7BDBDBA5" w14:textId="3C863450" w:rsidR="00230DE8" w:rsidRPr="003B1D38" w:rsidRDefault="00230DE8" w:rsidP="18ACD1FE">
      <w:pPr>
        <w:rPr>
          <w:rFonts w:ascii="Arial" w:eastAsia="Arial" w:hAnsi="Arial" w:cs="Arial"/>
          <w:b/>
          <w:bCs/>
          <w:lang w:val="es-CO" w:eastAsia="es-ES"/>
        </w:rPr>
      </w:pPr>
    </w:p>
    <w:p w14:paraId="1B4548ED" w14:textId="77777777" w:rsidR="00A93D66" w:rsidRPr="003B1D38" w:rsidRDefault="00A93D66" w:rsidP="18ACD1FE">
      <w:pPr>
        <w:rPr>
          <w:rFonts w:ascii="Arial" w:eastAsia="Arial" w:hAnsi="Arial" w:cs="Arial"/>
          <w:b/>
          <w:bCs/>
          <w:lang w:val="es-CO" w:eastAsia="es-ES"/>
        </w:rPr>
        <w:sectPr w:rsidR="00A93D66" w:rsidRPr="003B1D38" w:rsidSect="00A93D66">
          <w:footerReference w:type="even" r:id="rId16"/>
          <w:footerReference w:type="default" r:id="rId17"/>
          <w:footerReference w:type="first" r:id="rId18"/>
          <w:pgSz w:w="12242" w:h="15842" w:code="1"/>
          <w:pgMar w:top="1418" w:right="1134" w:bottom="1644" w:left="1134" w:header="720" w:footer="403" w:gutter="567"/>
          <w:cols w:space="720"/>
          <w:titlePg/>
          <w:docGrid w:linePitch="299"/>
        </w:sectPr>
      </w:pPr>
    </w:p>
    <w:p w14:paraId="6AD51929" w14:textId="64496031" w:rsidR="001E16FB" w:rsidRPr="00272568" w:rsidRDefault="003A143F" w:rsidP="00272568">
      <w:pPr>
        <w:pStyle w:val="Ttulo1"/>
        <w:numPr>
          <w:ilvl w:val="0"/>
          <w:numId w:val="17"/>
        </w:numPr>
        <w:rPr>
          <w:rFonts w:ascii="Arial" w:eastAsia="Arial" w:hAnsi="Arial" w:cs="Arial"/>
          <w:snapToGrid w:val="0"/>
          <w:sz w:val="22"/>
        </w:rPr>
      </w:pPr>
      <w:bookmarkStart w:id="8" w:name="_Toc155163381"/>
      <w:r w:rsidRPr="00272568">
        <w:rPr>
          <w:rFonts w:ascii="Arial" w:eastAsia="Arial" w:hAnsi="Arial" w:cs="Arial"/>
          <w:snapToGrid w:val="0"/>
          <w:sz w:val="22"/>
        </w:rPr>
        <w:lastRenderedPageBreak/>
        <w:t>Indicadores y plan de acción</w:t>
      </w:r>
      <w:bookmarkEnd w:id="8"/>
    </w:p>
    <w:p w14:paraId="0C332AE4" w14:textId="2F73A89C" w:rsidR="001E16FB" w:rsidRPr="003B1D38" w:rsidRDefault="001E16FB" w:rsidP="18ACD1FE">
      <w:pPr>
        <w:rPr>
          <w:rFonts w:ascii="Arial" w:eastAsia="Arial" w:hAnsi="Arial" w:cs="Arial"/>
          <w:lang w:val="es-CO" w:eastAsia="es-ES"/>
        </w:rPr>
      </w:pPr>
    </w:p>
    <w:tbl>
      <w:tblPr>
        <w:tblStyle w:val="Tablaconcuadrcula"/>
        <w:tblW w:w="12887" w:type="dxa"/>
        <w:tblLayout w:type="fixed"/>
        <w:tblLook w:val="04A0" w:firstRow="1" w:lastRow="0" w:firstColumn="1" w:lastColumn="0" w:noHBand="0" w:noVBand="1"/>
      </w:tblPr>
      <w:tblGrid>
        <w:gridCol w:w="1545"/>
        <w:gridCol w:w="1974"/>
        <w:gridCol w:w="1767"/>
        <w:gridCol w:w="1604"/>
        <w:gridCol w:w="2245"/>
        <w:gridCol w:w="962"/>
        <w:gridCol w:w="1763"/>
        <w:gridCol w:w="1027"/>
      </w:tblGrid>
      <w:tr w:rsidR="00567B7A" w:rsidRPr="003B1D38" w14:paraId="71CC7478" w14:textId="77777777" w:rsidTr="00066CCA">
        <w:trPr>
          <w:trHeight w:val="166"/>
        </w:trPr>
        <w:tc>
          <w:tcPr>
            <w:tcW w:w="1545" w:type="dxa"/>
          </w:tcPr>
          <w:p w14:paraId="52CB2A8E" w14:textId="63961F5D" w:rsidR="00567B7A" w:rsidRPr="003B1D38" w:rsidRDefault="00567B7A" w:rsidP="18ACD1FE">
            <w:pPr>
              <w:rPr>
                <w:rFonts w:ascii="Arial" w:eastAsia="Arial" w:hAnsi="Arial" w:cs="Arial"/>
                <w:lang w:val="es-CO" w:eastAsia="es-ES"/>
              </w:rPr>
            </w:pPr>
            <w:r w:rsidRPr="003B1D38">
              <w:rPr>
                <w:rFonts w:ascii="Arial" w:eastAsia="Arial" w:hAnsi="Arial" w:cs="Arial"/>
                <w:lang w:val="es-CO" w:eastAsia="es-ES"/>
              </w:rPr>
              <w:t>Eje</w:t>
            </w:r>
          </w:p>
        </w:tc>
        <w:tc>
          <w:tcPr>
            <w:tcW w:w="1974" w:type="dxa"/>
          </w:tcPr>
          <w:p w14:paraId="572C66F2" w14:textId="6575F97A" w:rsidR="00567B7A" w:rsidRPr="003B1D38" w:rsidRDefault="00567B7A" w:rsidP="18ACD1FE">
            <w:pPr>
              <w:rPr>
                <w:rFonts w:ascii="Arial" w:eastAsia="Arial" w:hAnsi="Arial" w:cs="Arial"/>
                <w:lang w:val="es-CO" w:eastAsia="es-ES"/>
              </w:rPr>
            </w:pPr>
            <w:r w:rsidRPr="003B1D38">
              <w:rPr>
                <w:rFonts w:ascii="Arial" w:eastAsia="Arial" w:hAnsi="Arial" w:cs="Arial"/>
                <w:lang w:val="es-CO" w:eastAsia="es-ES"/>
              </w:rPr>
              <w:t>Iniciativa</w:t>
            </w:r>
          </w:p>
        </w:tc>
        <w:tc>
          <w:tcPr>
            <w:tcW w:w="1767" w:type="dxa"/>
          </w:tcPr>
          <w:p w14:paraId="1B568752" w14:textId="610DC789" w:rsidR="00567B7A" w:rsidRPr="003B1D38" w:rsidRDefault="00567B7A" w:rsidP="18ACD1FE">
            <w:pPr>
              <w:rPr>
                <w:rFonts w:ascii="Arial" w:eastAsia="Arial" w:hAnsi="Arial" w:cs="Arial"/>
                <w:lang w:val="es-CO" w:eastAsia="es-ES"/>
              </w:rPr>
            </w:pPr>
            <w:r w:rsidRPr="003B1D38">
              <w:rPr>
                <w:rFonts w:ascii="Arial" w:eastAsia="Arial" w:hAnsi="Arial" w:cs="Arial"/>
                <w:lang w:val="es-CO" w:eastAsia="es-ES"/>
              </w:rPr>
              <w:t>Proyecto</w:t>
            </w:r>
          </w:p>
        </w:tc>
        <w:tc>
          <w:tcPr>
            <w:tcW w:w="1604" w:type="dxa"/>
          </w:tcPr>
          <w:p w14:paraId="61920E42" w14:textId="0FA960BD" w:rsidR="00567B7A" w:rsidRPr="003B1D38" w:rsidRDefault="00567B7A" w:rsidP="18ACD1FE">
            <w:pPr>
              <w:rPr>
                <w:rFonts w:ascii="Arial" w:eastAsia="Arial" w:hAnsi="Arial" w:cs="Arial"/>
                <w:lang w:val="es-CO" w:eastAsia="es-ES"/>
              </w:rPr>
            </w:pPr>
            <w:r w:rsidRPr="003B1D38">
              <w:rPr>
                <w:rFonts w:ascii="Arial" w:eastAsia="Arial" w:hAnsi="Arial" w:cs="Arial"/>
                <w:lang w:val="es-CO" w:eastAsia="es-ES"/>
              </w:rPr>
              <w:t>Indicador</w:t>
            </w:r>
          </w:p>
        </w:tc>
        <w:tc>
          <w:tcPr>
            <w:tcW w:w="2245" w:type="dxa"/>
          </w:tcPr>
          <w:p w14:paraId="3B39E008" w14:textId="7B6F9028" w:rsidR="00567B7A" w:rsidRPr="003B1D38" w:rsidRDefault="00567B7A" w:rsidP="18ACD1FE">
            <w:pPr>
              <w:rPr>
                <w:rFonts w:ascii="Arial" w:eastAsia="Arial" w:hAnsi="Arial" w:cs="Arial"/>
                <w:lang w:val="es-CO" w:eastAsia="es-ES"/>
              </w:rPr>
            </w:pPr>
            <w:r w:rsidRPr="003B1D38">
              <w:rPr>
                <w:rFonts w:ascii="Arial" w:eastAsia="Arial" w:hAnsi="Arial" w:cs="Arial"/>
                <w:lang w:val="es-CO" w:eastAsia="es-ES"/>
              </w:rPr>
              <w:t>Descripción</w:t>
            </w:r>
          </w:p>
        </w:tc>
        <w:tc>
          <w:tcPr>
            <w:tcW w:w="962" w:type="dxa"/>
          </w:tcPr>
          <w:p w14:paraId="36545585" w14:textId="41D1DA0A" w:rsidR="00567B7A" w:rsidRPr="003B1D38" w:rsidRDefault="00567B7A" w:rsidP="18ACD1FE">
            <w:pPr>
              <w:rPr>
                <w:rFonts w:ascii="Arial" w:eastAsia="Arial" w:hAnsi="Arial" w:cs="Arial"/>
                <w:lang w:val="es-CO" w:eastAsia="es-ES"/>
              </w:rPr>
            </w:pPr>
            <w:r w:rsidRPr="003B1D38">
              <w:rPr>
                <w:rFonts w:ascii="Arial" w:eastAsia="Arial" w:hAnsi="Arial" w:cs="Arial"/>
                <w:lang w:val="es-CO" w:eastAsia="es-ES"/>
              </w:rPr>
              <w:t>Meta</w:t>
            </w:r>
          </w:p>
        </w:tc>
        <w:tc>
          <w:tcPr>
            <w:tcW w:w="1763" w:type="dxa"/>
          </w:tcPr>
          <w:p w14:paraId="5C619526" w14:textId="4F0D566E" w:rsidR="00567B7A" w:rsidRPr="003B1D38" w:rsidRDefault="00567B7A" w:rsidP="18ACD1FE">
            <w:pPr>
              <w:rPr>
                <w:rFonts w:ascii="Arial" w:eastAsia="Arial" w:hAnsi="Arial" w:cs="Arial"/>
                <w:lang w:val="es-CO" w:eastAsia="es-ES"/>
              </w:rPr>
            </w:pPr>
            <w:r w:rsidRPr="003B1D38">
              <w:rPr>
                <w:rFonts w:ascii="Arial" w:eastAsia="Arial" w:hAnsi="Arial" w:cs="Arial"/>
                <w:lang w:val="es-CO" w:eastAsia="es-ES"/>
              </w:rPr>
              <w:t>Responsable</w:t>
            </w:r>
          </w:p>
        </w:tc>
        <w:tc>
          <w:tcPr>
            <w:tcW w:w="1027" w:type="dxa"/>
          </w:tcPr>
          <w:p w14:paraId="26A3B7BC" w14:textId="28419610" w:rsidR="00567B7A" w:rsidRPr="003B1D38" w:rsidRDefault="00567B7A" w:rsidP="18ACD1FE">
            <w:pPr>
              <w:rPr>
                <w:rFonts w:ascii="Arial" w:eastAsia="Arial" w:hAnsi="Arial" w:cs="Arial"/>
                <w:lang w:val="es-CO" w:eastAsia="es-ES"/>
              </w:rPr>
            </w:pPr>
            <w:r w:rsidRPr="003B1D38">
              <w:rPr>
                <w:rFonts w:ascii="Arial" w:eastAsia="Arial" w:hAnsi="Arial" w:cs="Arial"/>
                <w:lang w:val="es-CO" w:eastAsia="es-ES"/>
              </w:rPr>
              <w:t>Plazo</w:t>
            </w:r>
          </w:p>
        </w:tc>
      </w:tr>
      <w:tr w:rsidR="00567B7A" w:rsidRPr="003B1D38" w14:paraId="307D1E0E" w14:textId="77777777" w:rsidTr="00066CCA">
        <w:trPr>
          <w:trHeight w:val="789"/>
        </w:trPr>
        <w:tc>
          <w:tcPr>
            <w:tcW w:w="1545" w:type="dxa"/>
          </w:tcPr>
          <w:p w14:paraId="765CA53F" w14:textId="674BD207" w:rsidR="00567B7A" w:rsidRPr="003B1D38" w:rsidRDefault="00EB55B1" w:rsidP="004E707D">
            <w:pPr>
              <w:rPr>
                <w:rFonts w:ascii="Arial" w:eastAsia="Arial" w:hAnsi="Arial" w:cs="Arial"/>
                <w:lang w:val="es-CO" w:eastAsia="es-ES"/>
              </w:rPr>
            </w:pPr>
            <w:r w:rsidRPr="003B1D38">
              <w:rPr>
                <w:rFonts w:ascii="Arial" w:eastAsia="Arial" w:hAnsi="Arial" w:cs="Arial"/>
                <w:lang w:val="es-CO" w:eastAsia="es-ES"/>
              </w:rPr>
              <w:t>Tecnología, procesos y personas</w:t>
            </w:r>
          </w:p>
        </w:tc>
        <w:tc>
          <w:tcPr>
            <w:tcW w:w="1974" w:type="dxa"/>
          </w:tcPr>
          <w:p w14:paraId="5B3C5CEB" w14:textId="4150800B" w:rsidR="00567B7A" w:rsidRPr="003B1D38" w:rsidRDefault="00567B7A" w:rsidP="004E707D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Transformación Digital Positiva</w:t>
            </w:r>
          </w:p>
        </w:tc>
        <w:tc>
          <w:tcPr>
            <w:tcW w:w="1767" w:type="dxa"/>
          </w:tcPr>
          <w:p w14:paraId="75DCC137" w14:textId="73ED65AF" w:rsidR="00567B7A" w:rsidRPr="003B1D38" w:rsidRDefault="00FD1FB0" w:rsidP="004E707D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Core Vida GAIA</w:t>
            </w:r>
          </w:p>
        </w:tc>
        <w:tc>
          <w:tcPr>
            <w:tcW w:w="1604" w:type="dxa"/>
          </w:tcPr>
          <w:p w14:paraId="30ED53D7" w14:textId="69310B97" w:rsidR="00567B7A" w:rsidRPr="003B1D38" w:rsidRDefault="00567B7A" w:rsidP="004E707D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% avance cronograma</w:t>
            </w:r>
          </w:p>
        </w:tc>
        <w:tc>
          <w:tcPr>
            <w:tcW w:w="2245" w:type="dxa"/>
          </w:tcPr>
          <w:p w14:paraId="1BB6387F" w14:textId="0E65F182" w:rsidR="00567B7A" w:rsidRPr="003B1D38" w:rsidRDefault="00567B7A" w:rsidP="004E707D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Aplicativo para</w:t>
            </w:r>
            <w:r w:rsidR="00122386">
              <w:rPr>
                <w:rFonts w:ascii="Arial" w:eastAsia="Arial" w:hAnsi="Arial" w:cs="Arial"/>
                <w:lang w:val="es-CO" w:eastAsia="es-ES"/>
              </w:rPr>
              <w:t xml:space="preserve"> la gestión de</w:t>
            </w:r>
            <w:r>
              <w:rPr>
                <w:rFonts w:ascii="Arial" w:eastAsia="Arial" w:hAnsi="Arial" w:cs="Arial"/>
                <w:lang w:val="es-CO" w:eastAsia="es-ES"/>
              </w:rPr>
              <w:t xml:space="preserve"> </w:t>
            </w:r>
            <w:r w:rsidR="00047507">
              <w:rPr>
                <w:rFonts w:ascii="Arial" w:eastAsia="Arial" w:hAnsi="Arial" w:cs="Arial"/>
                <w:lang w:val="es-CO" w:eastAsia="es-ES"/>
              </w:rPr>
              <w:t>pólizas de seguros</w:t>
            </w:r>
            <w:r w:rsidR="00A7309B">
              <w:rPr>
                <w:rFonts w:ascii="Arial" w:eastAsia="Arial" w:hAnsi="Arial" w:cs="Arial"/>
                <w:lang w:val="es-CO" w:eastAsia="es-ES"/>
              </w:rPr>
              <w:t xml:space="preserve"> Individual, salud, AP y Digitales</w:t>
            </w:r>
          </w:p>
        </w:tc>
        <w:tc>
          <w:tcPr>
            <w:tcW w:w="962" w:type="dxa"/>
          </w:tcPr>
          <w:p w14:paraId="38A22E5D" w14:textId="070EF7E8" w:rsidR="00567B7A" w:rsidRPr="003B1D38" w:rsidRDefault="00567B7A" w:rsidP="004E707D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100%</w:t>
            </w:r>
          </w:p>
        </w:tc>
        <w:tc>
          <w:tcPr>
            <w:tcW w:w="1763" w:type="dxa"/>
          </w:tcPr>
          <w:p w14:paraId="40D9718A" w14:textId="3D966BEB" w:rsidR="00567B7A" w:rsidRPr="003B1D38" w:rsidRDefault="00567B7A" w:rsidP="004E707D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Estrategia y Desarrollo</w:t>
            </w:r>
          </w:p>
        </w:tc>
        <w:tc>
          <w:tcPr>
            <w:tcW w:w="1027" w:type="dxa"/>
          </w:tcPr>
          <w:p w14:paraId="70E5871C" w14:textId="5420C51D" w:rsidR="00567B7A" w:rsidRPr="003B1D38" w:rsidRDefault="00567B7A" w:rsidP="004E707D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2024</w:t>
            </w:r>
          </w:p>
        </w:tc>
      </w:tr>
      <w:tr w:rsidR="00567B7A" w:rsidRPr="003B1D38" w14:paraId="75695BCC" w14:textId="77777777" w:rsidTr="00066CCA">
        <w:trPr>
          <w:trHeight w:val="823"/>
        </w:trPr>
        <w:tc>
          <w:tcPr>
            <w:tcW w:w="1545" w:type="dxa"/>
          </w:tcPr>
          <w:p w14:paraId="7317E836" w14:textId="4713B544" w:rsidR="00567B7A" w:rsidRPr="003B1D38" w:rsidRDefault="00EB55B1" w:rsidP="004E707D">
            <w:pPr>
              <w:rPr>
                <w:rFonts w:ascii="Arial" w:eastAsia="Arial" w:hAnsi="Arial" w:cs="Arial"/>
                <w:lang w:val="es-CO" w:eastAsia="es-ES"/>
              </w:rPr>
            </w:pPr>
            <w:r w:rsidRPr="003B1D38">
              <w:rPr>
                <w:rFonts w:ascii="Arial" w:eastAsia="Arial" w:hAnsi="Arial" w:cs="Arial"/>
                <w:lang w:val="es-CO" w:eastAsia="es-ES"/>
              </w:rPr>
              <w:t>Tecnología, procesos y personas</w:t>
            </w:r>
          </w:p>
        </w:tc>
        <w:tc>
          <w:tcPr>
            <w:tcW w:w="1974" w:type="dxa"/>
          </w:tcPr>
          <w:p w14:paraId="77345687" w14:textId="643506FA" w:rsidR="00567B7A" w:rsidRPr="003B1D38" w:rsidRDefault="00567B7A" w:rsidP="004E707D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Transformación Digital Positiva</w:t>
            </w:r>
          </w:p>
        </w:tc>
        <w:tc>
          <w:tcPr>
            <w:tcW w:w="1767" w:type="dxa"/>
          </w:tcPr>
          <w:p w14:paraId="48021458" w14:textId="69156668" w:rsidR="00567B7A" w:rsidRPr="003B1D38" w:rsidRDefault="00A7309B" w:rsidP="004E707D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 xml:space="preserve">Evolutivo </w:t>
            </w:r>
            <w:r w:rsidR="00567B7A">
              <w:rPr>
                <w:rFonts w:ascii="Arial" w:eastAsia="Arial" w:hAnsi="Arial" w:cs="Arial"/>
                <w:lang w:val="es-CO" w:eastAsia="es-ES"/>
              </w:rPr>
              <w:t>CRM</w:t>
            </w:r>
          </w:p>
        </w:tc>
        <w:tc>
          <w:tcPr>
            <w:tcW w:w="1604" w:type="dxa"/>
          </w:tcPr>
          <w:p w14:paraId="12D34E7C" w14:textId="61EFA8D3" w:rsidR="00567B7A" w:rsidRPr="003B1D38" w:rsidRDefault="00567B7A" w:rsidP="004E707D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% avance cronograma</w:t>
            </w:r>
          </w:p>
        </w:tc>
        <w:tc>
          <w:tcPr>
            <w:tcW w:w="2245" w:type="dxa"/>
          </w:tcPr>
          <w:p w14:paraId="4F76AEB5" w14:textId="57CD40D6" w:rsidR="00567B7A" w:rsidRPr="003B1D38" w:rsidRDefault="00CD3A04" w:rsidP="004E707D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 xml:space="preserve">Aplicativo para la administración </w:t>
            </w:r>
            <w:r w:rsidR="00122386">
              <w:rPr>
                <w:rFonts w:ascii="Arial" w:eastAsia="Arial" w:hAnsi="Arial" w:cs="Arial"/>
                <w:lang w:val="es-CO" w:eastAsia="es-ES"/>
              </w:rPr>
              <w:t>del cliente con visión 360</w:t>
            </w:r>
            <w:r w:rsidR="00197709">
              <w:rPr>
                <w:rFonts w:ascii="Arial" w:eastAsia="Arial" w:hAnsi="Arial" w:cs="Arial"/>
                <w:lang w:val="es-CO" w:eastAsia="es-ES"/>
              </w:rPr>
              <w:t>°</w:t>
            </w:r>
          </w:p>
        </w:tc>
        <w:tc>
          <w:tcPr>
            <w:tcW w:w="962" w:type="dxa"/>
          </w:tcPr>
          <w:p w14:paraId="1719306C" w14:textId="2961B2B4" w:rsidR="00567B7A" w:rsidRPr="003B1D38" w:rsidRDefault="00567B7A" w:rsidP="004E707D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100%</w:t>
            </w:r>
          </w:p>
        </w:tc>
        <w:tc>
          <w:tcPr>
            <w:tcW w:w="1763" w:type="dxa"/>
          </w:tcPr>
          <w:p w14:paraId="3C634A78" w14:textId="6EFAFF6A" w:rsidR="00567B7A" w:rsidRPr="003B1D38" w:rsidRDefault="00567B7A" w:rsidP="004E707D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Estrategia y Desarrollo</w:t>
            </w:r>
          </w:p>
        </w:tc>
        <w:tc>
          <w:tcPr>
            <w:tcW w:w="1027" w:type="dxa"/>
          </w:tcPr>
          <w:p w14:paraId="482CB004" w14:textId="4DE52260" w:rsidR="00567B7A" w:rsidRPr="003B1D38" w:rsidRDefault="00567B7A" w:rsidP="004E707D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2024</w:t>
            </w:r>
          </w:p>
        </w:tc>
      </w:tr>
      <w:tr w:rsidR="00567B7A" w:rsidRPr="003B1D38" w14:paraId="13A8A84F" w14:textId="77777777" w:rsidTr="00066CCA">
        <w:trPr>
          <w:trHeight w:val="763"/>
        </w:trPr>
        <w:tc>
          <w:tcPr>
            <w:tcW w:w="1545" w:type="dxa"/>
          </w:tcPr>
          <w:p w14:paraId="2857093C" w14:textId="44EB1B99" w:rsidR="00567B7A" w:rsidRPr="003B1D38" w:rsidRDefault="00EB55B1" w:rsidP="004E707D">
            <w:pPr>
              <w:rPr>
                <w:rFonts w:ascii="Arial" w:eastAsia="Arial" w:hAnsi="Arial" w:cs="Arial"/>
                <w:lang w:val="es-CO" w:eastAsia="es-ES"/>
              </w:rPr>
            </w:pPr>
            <w:r w:rsidRPr="003B1D38">
              <w:rPr>
                <w:rFonts w:ascii="Arial" w:eastAsia="Arial" w:hAnsi="Arial" w:cs="Arial"/>
                <w:lang w:val="es-CO" w:eastAsia="es-ES"/>
              </w:rPr>
              <w:t>Tecnología, procesos y personas</w:t>
            </w:r>
          </w:p>
        </w:tc>
        <w:tc>
          <w:tcPr>
            <w:tcW w:w="1974" w:type="dxa"/>
          </w:tcPr>
          <w:p w14:paraId="2E0A1D64" w14:textId="42262204" w:rsidR="00567B7A" w:rsidRPr="003B1D38" w:rsidRDefault="00567B7A" w:rsidP="004E707D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Transformación Digital Positiva</w:t>
            </w:r>
          </w:p>
        </w:tc>
        <w:tc>
          <w:tcPr>
            <w:tcW w:w="1767" w:type="dxa"/>
          </w:tcPr>
          <w:p w14:paraId="51B8FB0F" w14:textId="2EE15B06" w:rsidR="00567B7A" w:rsidRPr="003B1D38" w:rsidRDefault="00567B7A" w:rsidP="004E707D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Analítica</w:t>
            </w:r>
            <w:r w:rsidR="00234BD1">
              <w:rPr>
                <w:rFonts w:ascii="Arial" w:eastAsia="Arial" w:hAnsi="Arial" w:cs="Arial"/>
                <w:lang w:val="es-CO" w:eastAsia="es-ES"/>
              </w:rPr>
              <w:t xml:space="preserve"> de datos</w:t>
            </w:r>
          </w:p>
        </w:tc>
        <w:tc>
          <w:tcPr>
            <w:tcW w:w="1604" w:type="dxa"/>
          </w:tcPr>
          <w:p w14:paraId="4084413F" w14:textId="422C8EF4" w:rsidR="00567B7A" w:rsidRPr="003B1D38" w:rsidRDefault="00567B7A" w:rsidP="004E707D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% avance cronograma</w:t>
            </w:r>
          </w:p>
        </w:tc>
        <w:tc>
          <w:tcPr>
            <w:tcW w:w="2245" w:type="dxa"/>
          </w:tcPr>
          <w:p w14:paraId="2CC7DCB6" w14:textId="78C6A2A0" w:rsidR="00567B7A" w:rsidRPr="003B1D38" w:rsidRDefault="006B4DEA" w:rsidP="004E707D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Basar las decisiones en daos recopilados y analizados</w:t>
            </w:r>
          </w:p>
        </w:tc>
        <w:tc>
          <w:tcPr>
            <w:tcW w:w="962" w:type="dxa"/>
          </w:tcPr>
          <w:p w14:paraId="0A6B0F42" w14:textId="24116DCC" w:rsidR="00567B7A" w:rsidRPr="003B1D38" w:rsidRDefault="00567B7A" w:rsidP="004E707D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100%</w:t>
            </w:r>
          </w:p>
        </w:tc>
        <w:tc>
          <w:tcPr>
            <w:tcW w:w="1763" w:type="dxa"/>
          </w:tcPr>
          <w:p w14:paraId="483501FC" w14:textId="2E258A0F" w:rsidR="00567B7A" w:rsidRPr="003B1D38" w:rsidRDefault="00567B7A" w:rsidP="004E707D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Estrategia y Desarrollo</w:t>
            </w:r>
          </w:p>
        </w:tc>
        <w:tc>
          <w:tcPr>
            <w:tcW w:w="1027" w:type="dxa"/>
          </w:tcPr>
          <w:p w14:paraId="349A046D" w14:textId="6A648E18" w:rsidR="00567B7A" w:rsidRPr="003B1D38" w:rsidRDefault="00567B7A" w:rsidP="004E707D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2024</w:t>
            </w:r>
          </w:p>
        </w:tc>
      </w:tr>
      <w:tr w:rsidR="00567B7A" w:rsidRPr="003B1D38" w14:paraId="00503C95" w14:textId="77777777" w:rsidTr="00066CCA">
        <w:trPr>
          <w:trHeight w:val="811"/>
        </w:trPr>
        <w:tc>
          <w:tcPr>
            <w:tcW w:w="1545" w:type="dxa"/>
          </w:tcPr>
          <w:p w14:paraId="65F392D9" w14:textId="752A47E1" w:rsidR="00567B7A" w:rsidRPr="003B1D38" w:rsidRDefault="00567B7A" w:rsidP="004E707D">
            <w:pPr>
              <w:rPr>
                <w:rFonts w:ascii="Arial" w:eastAsia="Arial" w:hAnsi="Arial" w:cs="Arial"/>
                <w:lang w:val="es-CO" w:eastAsia="es-ES"/>
              </w:rPr>
            </w:pPr>
            <w:r w:rsidRPr="003B1D38">
              <w:rPr>
                <w:rFonts w:ascii="Arial" w:eastAsia="Arial" w:hAnsi="Arial" w:cs="Arial"/>
                <w:lang w:val="es-CO" w:eastAsia="es-ES"/>
              </w:rPr>
              <w:t>Tecnología, procesos y personas</w:t>
            </w:r>
          </w:p>
        </w:tc>
        <w:tc>
          <w:tcPr>
            <w:tcW w:w="1974" w:type="dxa"/>
          </w:tcPr>
          <w:p w14:paraId="4C5584D8" w14:textId="6009AB18" w:rsidR="00567B7A" w:rsidRPr="003B1D38" w:rsidRDefault="00567B7A" w:rsidP="004E707D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Transformación Digital Positiva</w:t>
            </w:r>
          </w:p>
        </w:tc>
        <w:tc>
          <w:tcPr>
            <w:tcW w:w="1767" w:type="dxa"/>
          </w:tcPr>
          <w:p w14:paraId="3EEA3ECF" w14:textId="7671EA08" w:rsidR="00567B7A" w:rsidRPr="003B1D38" w:rsidRDefault="00567B7A" w:rsidP="004E707D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Bus de integración</w:t>
            </w:r>
          </w:p>
        </w:tc>
        <w:tc>
          <w:tcPr>
            <w:tcW w:w="1604" w:type="dxa"/>
          </w:tcPr>
          <w:p w14:paraId="3B787333" w14:textId="4274FA7C" w:rsidR="00567B7A" w:rsidRPr="003B1D38" w:rsidRDefault="00567B7A" w:rsidP="004E707D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% avance cronograma</w:t>
            </w:r>
          </w:p>
        </w:tc>
        <w:tc>
          <w:tcPr>
            <w:tcW w:w="2245" w:type="dxa"/>
          </w:tcPr>
          <w:p w14:paraId="16E849DD" w14:textId="2AD779ED" w:rsidR="00567B7A" w:rsidRPr="003B1D38" w:rsidRDefault="00127513" w:rsidP="004E707D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P</w:t>
            </w:r>
            <w:r w:rsidRPr="00127513">
              <w:rPr>
                <w:rFonts w:ascii="Arial" w:eastAsia="Arial" w:hAnsi="Arial" w:cs="Arial"/>
                <w:lang w:val="es-CO" w:eastAsia="es-ES"/>
              </w:rPr>
              <w:t xml:space="preserve">osibilitar la comunicación entre </w:t>
            </w:r>
            <w:r>
              <w:rPr>
                <w:rFonts w:ascii="Arial" w:eastAsia="Arial" w:hAnsi="Arial" w:cs="Arial"/>
                <w:lang w:val="es-CO" w:eastAsia="es-ES"/>
              </w:rPr>
              <w:t xml:space="preserve">los </w:t>
            </w:r>
            <w:r w:rsidRPr="00127513">
              <w:rPr>
                <w:rFonts w:ascii="Arial" w:eastAsia="Arial" w:hAnsi="Arial" w:cs="Arial"/>
                <w:lang w:val="es-CO" w:eastAsia="es-ES"/>
              </w:rPr>
              <w:t>sistemas</w:t>
            </w:r>
            <w:r w:rsidR="00581314">
              <w:rPr>
                <w:rFonts w:ascii="Arial" w:eastAsia="Arial" w:hAnsi="Arial" w:cs="Arial"/>
                <w:lang w:val="es-CO" w:eastAsia="es-ES"/>
              </w:rPr>
              <w:t xml:space="preserve"> de información</w:t>
            </w:r>
          </w:p>
        </w:tc>
        <w:tc>
          <w:tcPr>
            <w:tcW w:w="962" w:type="dxa"/>
          </w:tcPr>
          <w:p w14:paraId="6866710F" w14:textId="4BADECBF" w:rsidR="00567B7A" w:rsidRPr="003B1D38" w:rsidRDefault="00567B7A" w:rsidP="004E707D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100%</w:t>
            </w:r>
          </w:p>
        </w:tc>
        <w:tc>
          <w:tcPr>
            <w:tcW w:w="1763" w:type="dxa"/>
          </w:tcPr>
          <w:p w14:paraId="3D0C3B1E" w14:textId="712E215C" w:rsidR="00567B7A" w:rsidRPr="003B1D38" w:rsidRDefault="00567B7A" w:rsidP="004E707D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Estrategia y Desarrollo</w:t>
            </w:r>
          </w:p>
        </w:tc>
        <w:tc>
          <w:tcPr>
            <w:tcW w:w="1027" w:type="dxa"/>
          </w:tcPr>
          <w:p w14:paraId="1944D29B" w14:textId="2EAC2B07" w:rsidR="00567B7A" w:rsidRPr="003B1D38" w:rsidRDefault="00567B7A" w:rsidP="004E707D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2024</w:t>
            </w:r>
          </w:p>
        </w:tc>
      </w:tr>
      <w:tr w:rsidR="00567B7A" w:rsidRPr="003B1D38" w14:paraId="69E2705B" w14:textId="77777777" w:rsidTr="00066CCA">
        <w:trPr>
          <w:trHeight w:val="811"/>
        </w:trPr>
        <w:tc>
          <w:tcPr>
            <w:tcW w:w="1545" w:type="dxa"/>
          </w:tcPr>
          <w:p w14:paraId="41984614" w14:textId="50F66774" w:rsidR="00567B7A" w:rsidRPr="003B1D38" w:rsidRDefault="00567B7A" w:rsidP="004E707D">
            <w:pPr>
              <w:rPr>
                <w:rFonts w:ascii="Arial" w:eastAsia="Arial" w:hAnsi="Arial" w:cs="Arial"/>
                <w:lang w:val="es-CO" w:eastAsia="es-ES"/>
              </w:rPr>
            </w:pPr>
            <w:r w:rsidRPr="003B1D38">
              <w:rPr>
                <w:rFonts w:ascii="Arial" w:eastAsia="Arial" w:hAnsi="Arial" w:cs="Arial"/>
                <w:lang w:val="es-CO" w:eastAsia="es-ES"/>
              </w:rPr>
              <w:t>Tecnología, procesos y personas</w:t>
            </w:r>
          </w:p>
        </w:tc>
        <w:tc>
          <w:tcPr>
            <w:tcW w:w="1974" w:type="dxa"/>
          </w:tcPr>
          <w:p w14:paraId="09C5526C" w14:textId="020E9EEB" w:rsidR="00567B7A" w:rsidRPr="003B1D38" w:rsidRDefault="00567B7A" w:rsidP="004E707D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Transformación Digital Positiva</w:t>
            </w:r>
          </w:p>
        </w:tc>
        <w:tc>
          <w:tcPr>
            <w:tcW w:w="1767" w:type="dxa"/>
          </w:tcPr>
          <w:p w14:paraId="46E5C590" w14:textId="37752FCF" w:rsidR="00567B7A" w:rsidRPr="003B1D38" w:rsidRDefault="00A7309B" w:rsidP="004E707D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Nuevo Cuida 2</w:t>
            </w:r>
            <w:r w:rsidR="00A93611">
              <w:rPr>
                <w:rFonts w:ascii="Arial" w:eastAsia="Arial" w:hAnsi="Arial" w:cs="Arial"/>
                <w:lang w:val="es-CO" w:eastAsia="es-ES"/>
              </w:rPr>
              <w:t xml:space="preserve">, </w:t>
            </w:r>
            <w:proofErr w:type="spellStart"/>
            <w:r w:rsidR="00A93611">
              <w:rPr>
                <w:rFonts w:ascii="Arial" w:eastAsia="Arial" w:hAnsi="Arial" w:cs="Arial"/>
                <w:lang w:val="es-CO" w:eastAsia="es-ES"/>
              </w:rPr>
              <w:t>Conexia</w:t>
            </w:r>
            <w:proofErr w:type="spellEnd"/>
            <w:r w:rsidR="00A93611">
              <w:rPr>
                <w:rFonts w:ascii="Arial" w:eastAsia="Arial" w:hAnsi="Arial" w:cs="Arial"/>
                <w:lang w:val="es-CO" w:eastAsia="es-ES"/>
              </w:rPr>
              <w:t xml:space="preserve"> y </w:t>
            </w:r>
            <w:proofErr w:type="spellStart"/>
            <w:r w:rsidR="00A93611">
              <w:rPr>
                <w:rFonts w:ascii="Arial" w:eastAsia="Arial" w:hAnsi="Arial" w:cs="Arial"/>
                <w:lang w:val="es-CO" w:eastAsia="es-ES"/>
              </w:rPr>
              <w:t>Alissta</w:t>
            </w:r>
            <w:proofErr w:type="spellEnd"/>
          </w:p>
        </w:tc>
        <w:tc>
          <w:tcPr>
            <w:tcW w:w="1604" w:type="dxa"/>
          </w:tcPr>
          <w:p w14:paraId="77D905BE" w14:textId="1CBA4AB4" w:rsidR="00567B7A" w:rsidRPr="003B1D38" w:rsidRDefault="00567B7A" w:rsidP="004E707D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% avance cronograma</w:t>
            </w:r>
          </w:p>
        </w:tc>
        <w:tc>
          <w:tcPr>
            <w:tcW w:w="2245" w:type="dxa"/>
          </w:tcPr>
          <w:p w14:paraId="5BBE4175" w14:textId="341977E6" w:rsidR="00567B7A" w:rsidRPr="003B1D38" w:rsidRDefault="00C67155" w:rsidP="004E707D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Retomar el gobierno de los procesos de la Compañía</w:t>
            </w:r>
          </w:p>
        </w:tc>
        <w:tc>
          <w:tcPr>
            <w:tcW w:w="962" w:type="dxa"/>
          </w:tcPr>
          <w:p w14:paraId="2CE21406" w14:textId="6A6039B8" w:rsidR="00567B7A" w:rsidRPr="003B1D38" w:rsidRDefault="00567B7A" w:rsidP="004E707D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100%</w:t>
            </w:r>
          </w:p>
        </w:tc>
        <w:tc>
          <w:tcPr>
            <w:tcW w:w="1763" w:type="dxa"/>
          </w:tcPr>
          <w:p w14:paraId="782700F2" w14:textId="35B9F465" w:rsidR="00567B7A" w:rsidRPr="003B1D38" w:rsidRDefault="00567B7A" w:rsidP="004E707D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Estrategia y Desarrollo y Logística</w:t>
            </w:r>
          </w:p>
        </w:tc>
        <w:tc>
          <w:tcPr>
            <w:tcW w:w="1027" w:type="dxa"/>
          </w:tcPr>
          <w:p w14:paraId="0B5C2ACB" w14:textId="1DFB6C22" w:rsidR="00567B7A" w:rsidRPr="003B1D38" w:rsidRDefault="00567B7A" w:rsidP="004E707D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2024</w:t>
            </w:r>
          </w:p>
        </w:tc>
      </w:tr>
      <w:tr w:rsidR="00567B7A" w:rsidRPr="003B1D38" w14:paraId="64EC245A" w14:textId="77777777" w:rsidTr="00066CCA">
        <w:trPr>
          <w:trHeight w:val="811"/>
        </w:trPr>
        <w:tc>
          <w:tcPr>
            <w:tcW w:w="1545" w:type="dxa"/>
          </w:tcPr>
          <w:p w14:paraId="70AF5562" w14:textId="4C14FD50" w:rsidR="00567B7A" w:rsidRPr="003B1D38" w:rsidRDefault="00567B7A" w:rsidP="004E707D">
            <w:pPr>
              <w:rPr>
                <w:rFonts w:ascii="Arial" w:eastAsia="Arial" w:hAnsi="Arial" w:cs="Arial"/>
                <w:lang w:val="es-CO" w:eastAsia="es-ES"/>
              </w:rPr>
            </w:pPr>
            <w:r w:rsidRPr="003B1D38">
              <w:rPr>
                <w:rFonts w:ascii="Arial" w:eastAsia="Arial" w:hAnsi="Arial" w:cs="Arial"/>
                <w:lang w:val="es-CO" w:eastAsia="es-ES"/>
              </w:rPr>
              <w:t>Tecnología, procesos y personas</w:t>
            </w:r>
          </w:p>
        </w:tc>
        <w:tc>
          <w:tcPr>
            <w:tcW w:w="1974" w:type="dxa"/>
          </w:tcPr>
          <w:p w14:paraId="116B95D4" w14:textId="602700E3" w:rsidR="00567B7A" w:rsidRPr="003B1D38" w:rsidRDefault="00567B7A" w:rsidP="004E707D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Transformación Digital Positiva</w:t>
            </w:r>
          </w:p>
        </w:tc>
        <w:tc>
          <w:tcPr>
            <w:tcW w:w="1767" w:type="dxa"/>
          </w:tcPr>
          <w:p w14:paraId="5956CB08" w14:textId="3A79DF6F" w:rsidR="00567B7A" w:rsidRPr="003B1D38" w:rsidRDefault="00567B7A" w:rsidP="004E707D">
            <w:pPr>
              <w:rPr>
                <w:rFonts w:ascii="Arial" w:eastAsia="Arial" w:hAnsi="Arial" w:cs="Arial"/>
                <w:lang w:val="es-CO" w:eastAsia="es-ES"/>
              </w:rPr>
            </w:pPr>
            <w:proofErr w:type="spellStart"/>
            <w:r>
              <w:rPr>
                <w:rFonts w:ascii="Arial" w:eastAsia="Arial" w:hAnsi="Arial" w:cs="Arial"/>
                <w:lang w:val="es-CO" w:eastAsia="es-ES"/>
              </w:rPr>
              <w:t>Sarlaft</w:t>
            </w:r>
            <w:proofErr w:type="spellEnd"/>
          </w:p>
        </w:tc>
        <w:tc>
          <w:tcPr>
            <w:tcW w:w="1604" w:type="dxa"/>
          </w:tcPr>
          <w:p w14:paraId="71B7D0FD" w14:textId="31D0A532" w:rsidR="00567B7A" w:rsidRPr="003B1D38" w:rsidRDefault="00567B7A" w:rsidP="004E707D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% avance cronograma</w:t>
            </w:r>
          </w:p>
        </w:tc>
        <w:tc>
          <w:tcPr>
            <w:tcW w:w="2245" w:type="dxa"/>
          </w:tcPr>
          <w:p w14:paraId="33D96702" w14:textId="42EED47E" w:rsidR="00567B7A" w:rsidRPr="003B1D38" w:rsidRDefault="00127513" w:rsidP="004E707D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 xml:space="preserve">Aplicativo para </w:t>
            </w:r>
            <w:r w:rsidR="00747362">
              <w:rPr>
                <w:rFonts w:ascii="Arial" w:eastAsia="Arial" w:hAnsi="Arial" w:cs="Arial"/>
                <w:lang w:val="es-CO" w:eastAsia="es-ES"/>
              </w:rPr>
              <w:t>el conocimiento del cliente y de los riesgos.</w:t>
            </w:r>
          </w:p>
        </w:tc>
        <w:tc>
          <w:tcPr>
            <w:tcW w:w="962" w:type="dxa"/>
          </w:tcPr>
          <w:p w14:paraId="36517D30" w14:textId="08933BFC" w:rsidR="00567B7A" w:rsidRPr="003B1D38" w:rsidRDefault="00567B7A" w:rsidP="004E707D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100%</w:t>
            </w:r>
          </w:p>
        </w:tc>
        <w:tc>
          <w:tcPr>
            <w:tcW w:w="1763" w:type="dxa"/>
          </w:tcPr>
          <w:p w14:paraId="6F3C5C86" w14:textId="77F19DCE" w:rsidR="00567B7A" w:rsidRPr="003B1D38" w:rsidRDefault="00567B7A" w:rsidP="004E707D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Estrategia y Desarrollo</w:t>
            </w:r>
          </w:p>
        </w:tc>
        <w:tc>
          <w:tcPr>
            <w:tcW w:w="1027" w:type="dxa"/>
          </w:tcPr>
          <w:p w14:paraId="79B66275" w14:textId="51701DDB" w:rsidR="00567B7A" w:rsidRPr="003B1D38" w:rsidRDefault="00567B7A" w:rsidP="004E707D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2024</w:t>
            </w:r>
          </w:p>
        </w:tc>
      </w:tr>
      <w:tr w:rsidR="00567B7A" w:rsidRPr="003B1D38" w14:paraId="0A4D2866" w14:textId="77777777" w:rsidTr="00066CCA">
        <w:trPr>
          <w:trHeight w:val="811"/>
        </w:trPr>
        <w:tc>
          <w:tcPr>
            <w:tcW w:w="1545" w:type="dxa"/>
          </w:tcPr>
          <w:p w14:paraId="4AF9A83D" w14:textId="1EAE45CB" w:rsidR="00567B7A" w:rsidRPr="003B1D38" w:rsidRDefault="00567B7A" w:rsidP="00BB2E97">
            <w:pPr>
              <w:rPr>
                <w:rFonts w:ascii="Arial" w:eastAsia="Arial" w:hAnsi="Arial" w:cs="Arial"/>
                <w:lang w:val="es-CO" w:eastAsia="es-ES"/>
              </w:rPr>
            </w:pPr>
            <w:r w:rsidRPr="003B1D38">
              <w:rPr>
                <w:rFonts w:ascii="Arial" w:eastAsia="Arial" w:hAnsi="Arial" w:cs="Arial"/>
                <w:lang w:val="es-CO" w:eastAsia="es-ES"/>
              </w:rPr>
              <w:t>Tecnología, procesos y personas</w:t>
            </w:r>
          </w:p>
        </w:tc>
        <w:tc>
          <w:tcPr>
            <w:tcW w:w="1974" w:type="dxa"/>
          </w:tcPr>
          <w:p w14:paraId="66B7FC55" w14:textId="1EB84222" w:rsidR="00567B7A" w:rsidRDefault="00567B7A" w:rsidP="00BB2E97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Transformación Digital Positiva</w:t>
            </w:r>
          </w:p>
        </w:tc>
        <w:tc>
          <w:tcPr>
            <w:tcW w:w="1767" w:type="dxa"/>
          </w:tcPr>
          <w:p w14:paraId="4143E6FB" w14:textId="0881D9F4" w:rsidR="00567B7A" w:rsidRDefault="009D31CE" w:rsidP="00BB2E97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Evolutivo RPA</w:t>
            </w:r>
          </w:p>
        </w:tc>
        <w:tc>
          <w:tcPr>
            <w:tcW w:w="1604" w:type="dxa"/>
          </w:tcPr>
          <w:p w14:paraId="6500EF71" w14:textId="7B505A7E" w:rsidR="00567B7A" w:rsidRDefault="00567B7A" w:rsidP="00BB2E97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% avance cronograma</w:t>
            </w:r>
          </w:p>
        </w:tc>
        <w:tc>
          <w:tcPr>
            <w:tcW w:w="2245" w:type="dxa"/>
          </w:tcPr>
          <w:p w14:paraId="6FEEAE18" w14:textId="7BFE9F74" w:rsidR="00567B7A" w:rsidRPr="003B1D38" w:rsidRDefault="009D31CE" w:rsidP="00BB2E97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Automatización Robótica de Procesos</w:t>
            </w:r>
          </w:p>
        </w:tc>
        <w:tc>
          <w:tcPr>
            <w:tcW w:w="962" w:type="dxa"/>
          </w:tcPr>
          <w:p w14:paraId="3299CC13" w14:textId="54AC952C" w:rsidR="00567B7A" w:rsidRDefault="00567B7A" w:rsidP="00BB2E97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100%</w:t>
            </w:r>
          </w:p>
        </w:tc>
        <w:tc>
          <w:tcPr>
            <w:tcW w:w="1763" w:type="dxa"/>
          </w:tcPr>
          <w:p w14:paraId="5136CA65" w14:textId="7BE3AD7F" w:rsidR="00567B7A" w:rsidRDefault="00567B7A" w:rsidP="00BB2E97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Estrategia y Desarrollo</w:t>
            </w:r>
          </w:p>
        </w:tc>
        <w:tc>
          <w:tcPr>
            <w:tcW w:w="1027" w:type="dxa"/>
          </w:tcPr>
          <w:p w14:paraId="3DFF6832" w14:textId="6883CC48" w:rsidR="00567B7A" w:rsidRDefault="00567B7A" w:rsidP="00BB2E97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2024</w:t>
            </w:r>
          </w:p>
        </w:tc>
      </w:tr>
      <w:tr w:rsidR="0077064E" w:rsidRPr="003B1D38" w14:paraId="565F3E7C" w14:textId="77777777" w:rsidTr="00066CCA">
        <w:trPr>
          <w:trHeight w:val="811"/>
        </w:trPr>
        <w:tc>
          <w:tcPr>
            <w:tcW w:w="1545" w:type="dxa"/>
          </w:tcPr>
          <w:p w14:paraId="3FB9828D" w14:textId="5D5E725C" w:rsidR="0077064E" w:rsidRPr="003B1D38" w:rsidRDefault="0077064E" w:rsidP="0077064E">
            <w:pPr>
              <w:rPr>
                <w:rFonts w:ascii="Arial" w:eastAsia="Arial" w:hAnsi="Arial" w:cs="Arial"/>
                <w:lang w:val="es-CO" w:eastAsia="es-ES"/>
              </w:rPr>
            </w:pPr>
            <w:r w:rsidRPr="003B1D38">
              <w:rPr>
                <w:rFonts w:ascii="Arial" w:eastAsia="Arial" w:hAnsi="Arial" w:cs="Arial"/>
                <w:lang w:val="es-CO" w:eastAsia="es-ES"/>
              </w:rPr>
              <w:t>Tecnología, procesos y personas</w:t>
            </w:r>
          </w:p>
        </w:tc>
        <w:tc>
          <w:tcPr>
            <w:tcW w:w="1974" w:type="dxa"/>
          </w:tcPr>
          <w:p w14:paraId="4AD22D7E" w14:textId="0B561B93" w:rsidR="0077064E" w:rsidRDefault="0077064E" w:rsidP="0077064E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Transformación Digital Positiva</w:t>
            </w:r>
          </w:p>
        </w:tc>
        <w:tc>
          <w:tcPr>
            <w:tcW w:w="1767" w:type="dxa"/>
          </w:tcPr>
          <w:p w14:paraId="7C28258B" w14:textId="7D736047" w:rsidR="0077064E" w:rsidRDefault="0077064E" w:rsidP="0077064E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E-</w:t>
            </w:r>
            <w:proofErr w:type="spellStart"/>
            <w:r>
              <w:rPr>
                <w:rFonts w:ascii="Arial" w:eastAsia="Arial" w:hAnsi="Arial" w:cs="Arial"/>
                <w:lang w:val="es-CO" w:eastAsia="es-ES"/>
              </w:rPr>
              <w:t>commerce</w:t>
            </w:r>
            <w:proofErr w:type="spellEnd"/>
            <w:r>
              <w:rPr>
                <w:rFonts w:ascii="Arial" w:eastAsia="Arial" w:hAnsi="Arial" w:cs="Arial"/>
                <w:lang w:val="es-CO" w:eastAsia="es-ES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lang w:val="es-CO" w:eastAsia="es-ES"/>
              </w:rPr>
              <w:t>Chatbot</w:t>
            </w:r>
            <w:proofErr w:type="spellEnd"/>
          </w:p>
        </w:tc>
        <w:tc>
          <w:tcPr>
            <w:tcW w:w="1604" w:type="dxa"/>
          </w:tcPr>
          <w:p w14:paraId="2B353F7B" w14:textId="3EB56E99" w:rsidR="0077064E" w:rsidRDefault="0077064E" w:rsidP="0077064E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% avance cronograma</w:t>
            </w:r>
          </w:p>
        </w:tc>
        <w:tc>
          <w:tcPr>
            <w:tcW w:w="2245" w:type="dxa"/>
          </w:tcPr>
          <w:p w14:paraId="34D1206F" w14:textId="2784446E" w:rsidR="0077064E" w:rsidRDefault="0077064E" w:rsidP="0077064E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Comercio electrónico</w:t>
            </w:r>
            <w:r w:rsidR="00066CCA">
              <w:rPr>
                <w:rFonts w:ascii="Arial" w:eastAsia="Arial" w:hAnsi="Arial" w:cs="Arial"/>
                <w:lang w:val="es-CO" w:eastAsia="es-ES"/>
              </w:rPr>
              <w:t>,</w:t>
            </w:r>
            <w:r>
              <w:rPr>
                <w:rFonts w:ascii="Arial" w:eastAsia="Arial" w:hAnsi="Arial" w:cs="Arial"/>
                <w:lang w:val="es-CO" w:eastAsia="es-ES"/>
              </w:rPr>
              <w:t xml:space="preserve"> plataforma de pagos</w:t>
            </w:r>
            <w:r w:rsidR="00066CCA">
              <w:rPr>
                <w:rFonts w:ascii="Arial" w:eastAsia="Arial" w:hAnsi="Arial" w:cs="Arial"/>
                <w:lang w:val="es-CO" w:eastAsia="es-ES"/>
              </w:rPr>
              <w:t xml:space="preserve"> y asistente virtual</w:t>
            </w:r>
          </w:p>
        </w:tc>
        <w:tc>
          <w:tcPr>
            <w:tcW w:w="962" w:type="dxa"/>
          </w:tcPr>
          <w:p w14:paraId="55D6187E" w14:textId="04CBD258" w:rsidR="0077064E" w:rsidRDefault="0077064E" w:rsidP="0077064E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100%</w:t>
            </w:r>
          </w:p>
        </w:tc>
        <w:tc>
          <w:tcPr>
            <w:tcW w:w="1763" w:type="dxa"/>
          </w:tcPr>
          <w:p w14:paraId="11766F45" w14:textId="1A512761" w:rsidR="0077064E" w:rsidRDefault="0077064E" w:rsidP="0077064E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Estrategia y Desarrollo</w:t>
            </w:r>
          </w:p>
        </w:tc>
        <w:tc>
          <w:tcPr>
            <w:tcW w:w="1027" w:type="dxa"/>
          </w:tcPr>
          <w:p w14:paraId="07976736" w14:textId="36606A90" w:rsidR="0077064E" w:rsidRDefault="0077064E" w:rsidP="0077064E">
            <w:pPr>
              <w:rPr>
                <w:rFonts w:ascii="Arial" w:eastAsia="Arial" w:hAnsi="Arial" w:cs="Arial"/>
                <w:lang w:val="es-CO" w:eastAsia="es-ES"/>
              </w:rPr>
            </w:pPr>
            <w:r>
              <w:rPr>
                <w:rFonts w:ascii="Arial" w:eastAsia="Arial" w:hAnsi="Arial" w:cs="Arial"/>
                <w:lang w:val="es-CO" w:eastAsia="es-ES"/>
              </w:rPr>
              <w:t>2024</w:t>
            </w:r>
          </w:p>
        </w:tc>
      </w:tr>
    </w:tbl>
    <w:p w14:paraId="3D456DFC" w14:textId="77777777" w:rsidR="00B90C90" w:rsidRPr="003B1D38" w:rsidRDefault="00B90C90" w:rsidP="18ACD1FE">
      <w:pPr>
        <w:rPr>
          <w:rFonts w:ascii="Arial" w:eastAsia="Arial" w:hAnsi="Arial" w:cs="Arial"/>
          <w:lang w:val="es-CO" w:eastAsia="es-ES"/>
        </w:rPr>
      </w:pPr>
    </w:p>
    <w:p w14:paraId="3B9BD464" w14:textId="77777777" w:rsidR="001E16FB" w:rsidRPr="003B1D38" w:rsidRDefault="001E16FB" w:rsidP="18ACD1FE">
      <w:pPr>
        <w:autoSpaceDE w:val="0"/>
        <w:autoSpaceDN w:val="0"/>
        <w:adjustRightInd w:val="0"/>
        <w:rPr>
          <w:rFonts w:ascii="Arial" w:eastAsia="Arial" w:hAnsi="Arial" w:cs="Arial"/>
          <w:color w:val="auto"/>
          <w:kern w:val="0"/>
          <w:lang w:val="es-CO" w:eastAsia="en-US"/>
        </w:rPr>
      </w:pPr>
    </w:p>
    <w:p w14:paraId="7612EE14" w14:textId="77777777" w:rsidR="003975AA" w:rsidRPr="003B1D38" w:rsidRDefault="003975AA" w:rsidP="18ACD1FE">
      <w:pPr>
        <w:autoSpaceDE w:val="0"/>
        <w:autoSpaceDN w:val="0"/>
        <w:adjustRightInd w:val="0"/>
        <w:rPr>
          <w:rFonts w:ascii="Arial" w:eastAsia="Arial" w:hAnsi="Arial" w:cs="Arial"/>
          <w:b/>
          <w:bCs/>
          <w:color w:val="auto"/>
          <w:kern w:val="0"/>
          <w:lang w:val="es-CO" w:eastAsia="en-US"/>
        </w:rPr>
      </w:pPr>
    </w:p>
    <w:p w14:paraId="0D9B0E1B" w14:textId="77777777" w:rsidR="003975AA" w:rsidRPr="003B1D38" w:rsidRDefault="003975AA" w:rsidP="18ACD1FE">
      <w:pPr>
        <w:autoSpaceDE w:val="0"/>
        <w:autoSpaceDN w:val="0"/>
        <w:adjustRightInd w:val="0"/>
        <w:rPr>
          <w:rFonts w:ascii="Arial" w:eastAsia="Arial" w:hAnsi="Arial" w:cs="Arial"/>
          <w:b/>
          <w:bCs/>
          <w:color w:val="auto"/>
          <w:kern w:val="0"/>
          <w:lang w:val="es-CO" w:eastAsia="en-US"/>
        </w:rPr>
      </w:pPr>
    </w:p>
    <w:p w14:paraId="04B5590D" w14:textId="4CD76C84" w:rsidR="003975AA" w:rsidRPr="003B1D38" w:rsidRDefault="003975AA" w:rsidP="18ACD1FE">
      <w:pPr>
        <w:autoSpaceDE w:val="0"/>
        <w:autoSpaceDN w:val="0"/>
        <w:adjustRightInd w:val="0"/>
        <w:rPr>
          <w:rFonts w:ascii="Arial" w:eastAsia="Arial" w:hAnsi="Arial" w:cs="Arial"/>
          <w:b/>
          <w:bCs/>
          <w:color w:val="auto"/>
          <w:kern w:val="0"/>
          <w:lang w:val="es-CO" w:eastAsia="en-US"/>
        </w:rPr>
      </w:pPr>
    </w:p>
    <w:p w14:paraId="7F6AD519" w14:textId="407E156C" w:rsidR="00367BCE" w:rsidRPr="003B1D38" w:rsidRDefault="00367BCE" w:rsidP="18ACD1FE">
      <w:pPr>
        <w:autoSpaceDE w:val="0"/>
        <w:autoSpaceDN w:val="0"/>
        <w:adjustRightInd w:val="0"/>
        <w:rPr>
          <w:rFonts w:ascii="Arial" w:eastAsia="Arial" w:hAnsi="Arial" w:cs="Arial"/>
          <w:b/>
          <w:bCs/>
          <w:color w:val="auto"/>
          <w:kern w:val="0"/>
          <w:lang w:val="es-CO" w:eastAsia="en-US"/>
        </w:rPr>
      </w:pPr>
    </w:p>
    <w:p w14:paraId="40089518" w14:textId="244C90CA" w:rsidR="00367BCE" w:rsidRPr="003B1D38" w:rsidRDefault="00367BCE" w:rsidP="18ACD1FE">
      <w:pPr>
        <w:autoSpaceDE w:val="0"/>
        <w:autoSpaceDN w:val="0"/>
        <w:adjustRightInd w:val="0"/>
        <w:rPr>
          <w:rFonts w:ascii="Arial" w:eastAsia="Arial" w:hAnsi="Arial" w:cs="Arial"/>
          <w:b/>
          <w:bCs/>
          <w:color w:val="auto"/>
          <w:kern w:val="0"/>
          <w:lang w:val="es-CO" w:eastAsia="en-US"/>
        </w:rPr>
      </w:pPr>
    </w:p>
    <w:p w14:paraId="285B4B68" w14:textId="5168AD32" w:rsidR="00367BCE" w:rsidRPr="003B1D38" w:rsidRDefault="00367BCE" w:rsidP="18ACD1FE">
      <w:pPr>
        <w:autoSpaceDE w:val="0"/>
        <w:autoSpaceDN w:val="0"/>
        <w:adjustRightInd w:val="0"/>
        <w:rPr>
          <w:rFonts w:ascii="Arial" w:eastAsia="Arial" w:hAnsi="Arial" w:cs="Arial"/>
          <w:b/>
          <w:bCs/>
          <w:color w:val="auto"/>
          <w:kern w:val="0"/>
          <w:lang w:val="es-CO" w:eastAsia="en-US"/>
        </w:rPr>
      </w:pPr>
    </w:p>
    <w:p w14:paraId="37C93DE4" w14:textId="3E582ECB" w:rsidR="00367BCE" w:rsidRPr="003B1D38" w:rsidRDefault="00367BCE" w:rsidP="18ACD1FE">
      <w:pPr>
        <w:autoSpaceDE w:val="0"/>
        <w:autoSpaceDN w:val="0"/>
        <w:adjustRightInd w:val="0"/>
        <w:rPr>
          <w:rFonts w:ascii="Arial" w:eastAsia="Arial" w:hAnsi="Arial" w:cs="Arial"/>
          <w:b/>
          <w:bCs/>
          <w:color w:val="auto"/>
          <w:kern w:val="0"/>
          <w:lang w:val="es-CO" w:eastAsia="en-US"/>
        </w:rPr>
      </w:pPr>
    </w:p>
    <w:p w14:paraId="5807E8DA" w14:textId="427CDB7F" w:rsidR="00367BCE" w:rsidRPr="003B1D38" w:rsidRDefault="00367BCE" w:rsidP="18ACD1FE">
      <w:pPr>
        <w:autoSpaceDE w:val="0"/>
        <w:autoSpaceDN w:val="0"/>
        <w:adjustRightInd w:val="0"/>
        <w:rPr>
          <w:rFonts w:ascii="Arial" w:eastAsia="Arial" w:hAnsi="Arial" w:cs="Arial"/>
          <w:b/>
          <w:bCs/>
          <w:color w:val="auto"/>
          <w:kern w:val="0"/>
          <w:lang w:val="es-CO" w:eastAsia="en-US"/>
        </w:rPr>
      </w:pPr>
    </w:p>
    <w:p w14:paraId="4AFD6AFB" w14:textId="76FE02D6" w:rsidR="00367BCE" w:rsidRPr="003B1D38" w:rsidRDefault="00367BCE" w:rsidP="18ACD1FE">
      <w:pPr>
        <w:autoSpaceDE w:val="0"/>
        <w:autoSpaceDN w:val="0"/>
        <w:adjustRightInd w:val="0"/>
        <w:rPr>
          <w:rFonts w:ascii="Arial" w:eastAsia="Arial" w:hAnsi="Arial" w:cs="Arial"/>
          <w:b/>
          <w:bCs/>
          <w:color w:val="auto"/>
          <w:kern w:val="0"/>
          <w:lang w:val="es-CO" w:eastAsia="en-US"/>
        </w:rPr>
      </w:pPr>
    </w:p>
    <w:p w14:paraId="09BFBBEA" w14:textId="1B98B057" w:rsidR="00367BCE" w:rsidRPr="003B1D38" w:rsidRDefault="00367BCE" w:rsidP="18ACD1FE">
      <w:pPr>
        <w:autoSpaceDE w:val="0"/>
        <w:autoSpaceDN w:val="0"/>
        <w:adjustRightInd w:val="0"/>
        <w:rPr>
          <w:rFonts w:ascii="Arial" w:eastAsia="Arial" w:hAnsi="Arial" w:cs="Arial"/>
          <w:b/>
          <w:bCs/>
          <w:color w:val="auto"/>
          <w:kern w:val="0"/>
          <w:lang w:val="es-CO" w:eastAsia="en-US"/>
        </w:rPr>
      </w:pPr>
    </w:p>
    <w:p w14:paraId="4BB1B326" w14:textId="7B32A5D2" w:rsidR="00367BCE" w:rsidRPr="003B1D38" w:rsidRDefault="00367BCE" w:rsidP="18ACD1FE">
      <w:pPr>
        <w:autoSpaceDE w:val="0"/>
        <w:autoSpaceDN w:val="0"/>
        <w:adjustRightInd w:val="0"/>
        <w:rPr>
          <w:rFonts w:ascii="Arial" w:eastAsia="Arial" w:hAnsi="Arial" w:cs="Arial"/>
          <w:b/>
          <w:bCs/>
          <w:color w:val="auto"/>
          <w:kern w:val="0"/>
          <w:lang w:val="es-CO" w:eastAsia="en-US"/>
        </w:rPr>
      </w:pPr>
    </w:p>
    <w:p w14:paraId="6C7DCF24" w14:textId="77777777" w:rsidR="00A93D66" w:rsidRPr="003B1D38" w:rsidRDefault="00A93D66" w:rsidP="18ACD1FE">
      <w:pPr>
        <w:autoSpaceDE w:val="0"/>
        <w:autoSpaceDN w:val="0"/>
        <w:adjustRightInd w:val="0"/>
        <w:rPr>
          <w:rFonts w:ascii="Arial" w:eastAsia="Arial" w:hAnsi="Arial" w:cs="Arial"/>
          <w:b/>
          <w:bCs/>
          <w:color w:val="auto"/>
          <w:kern w:val="0"/>
          <w:lang w:val="es-CO" w:eastAsia="en-US"/>
        </w:rPr>
        <w:sectPr w:rsidR="00A93D66" w:rsidRPr="003B1D38" w:rsidSect="00A93D66">
          <w:pgSz w:w="15842" w:h="12242" w:orient="landscape" w:code="1"/>
          <w:pgMar w:top="1134" w:right="1418" w:bottom="1134" w:left="1644" w:header="720" w:footer="403" w:gutter="567"/>
          <w:cols w:space="720"/>
          <w:titlePg/>
          <w:docGrid w:linePitch="299"/>
        </w:sectPr>
      </w:pPr>
    </w:p>
    <w:p w14:paraId="61107481" w14:textId="4C0B6711" w:rsidR="00367BCE" w:rsidRPr="003B1D38" w:rsidRDefault="00367BCE" w:rsidP="18ACD1FE">
      <w:pPr>
        <w:autoSpaceDE w:val="0"/>
        <w:autoSpaceDN w:val="0"/>
        <w:adjustRightInd w:val="0"/>
        <w:rPr>
          <w:rFonts w:ascii="Arial" w:eastAsia="Arial" w:hAnsi="Arial" w:cs="Arial"/>
          <w:b/>
          <w:bCs/>
          <w:color w:val="auto"/>
          <w:kern w:val="0"/>
          <w:lang w:val="es-CO" w:eastAsia="en-US"/>
        </w:rPr>
      </w:pPr>
    </w:p>
    <w:p w14:paraId="0CB610AC" w14:textId="3F3CAC6F" w:rsidR="001E16FB" w:rsidRPr="00272568" w:rsidRDefault="00D256D6" w:rsidP="00272568">
      <w:pPr>
        <w:pStyle w:val="Ttulo1"/>
        <w:numPr>
          <w:ilvl w:val="0"/>
          <w:numId w:val="17"/>
        </w:numPr>
        <w:rPr>
          <w:rFonts w:ascii="Arial" w:eastAsia="Arial" w:hAnsi="Arial" w:cs="Arial"/>
          <w:snapToGrid w:val="0"/>
          <w:sz w:val="22"/>
        </w:rPr>
      </w:pPr>
      <w:bookmarkStart w:id="9" w:name="_Toc155163382"/>
      <w:r w:rsidRPr="00272568">
        <w:rPr>
          <w:rFonts w:ascii="Arial" w:eastAsia="Arial" w:hAnsi="Arial" w:cs="Arial"/>
          <w:snapToGrid w:val="0"/>
          <w:sz w:val="22"/>
        </w:rPr>
        <w:t>Plan para eliminar barreras</w:t>
      </w:r>
      <w:bookmarkEnd w:id="9"/>
    </w:p>
    <w:p w14:paraId="064B2CDB" w14:textId="0D0491E6" w:rsidR="001E16FB" w:rsidRPr="003B1D38" w:rsidRDefault="001E16FB" w:rsidP="003975AA">
      <w:pPr>
        <w:jc w:val="both"/>
        <w:rPr>
          <w:rFonts w:ascii="Arial" w:eastAsia="Arial" w:hAnsi="Arial" w:cs="Arial"/>
          <w:color w:val="auto"/>
          <w:kern w:val="0"/>
          <w:lang w:val="es-CO" w:eastAsia="en-US"/>
        </w:rPr>
      </w:pPr>
    </w:p>
    <w:p w14:paraId="035DCAD9" w14:textId="3FFC145A" w:rsidR="001E16FB" w:rsidRDefault="001E16FB" w:rsidP="003975AA">
      <w:pPr>
        <w:autoSpaceDE w:val="0"/>
        <w:autoSpaceDN w:val="0"/>
        <w:adjustRightInd w:val="0"/>
        <w:jc w:val="both"/>
        <w:rPr>
          <w:rFonts w:ascii="Arial" w:eastAsia="Arial" w:hAnsi="Arial" w:cs="Arial"/>
          <w:color w:val="auto"/>
          <w:kern w:val="0"/>
          <w:lang w:val="es-CO" w:eastAsia="en-US"/>
        </w:rPr>
      </w:pPr>
      <w:r w:rsidRPr="003B1D38">
        <w:rPr>
          <w:rFonts w:ascii="Arial" w:eastAsia="Arial" w:hAnsi="Arial" w:cs="Arial"/>
          <w:color w:val="auto"/>
          <w:kern w:val="0"/>
          <w:lang w:val="es-CO" w:eastAsia="en-US"/>
        </w:rPr>
        <w:t>Desarrollar las acciones para eliminar las barreras que impidan o</w:t>
      </w:r>
      <w:r w:rsidR="003975AA" w:rsidRPr="003B1D38">
        <w:rPr>
          <w:rFonts w:ascii="Arial" w:eastAsia="Arial" w:hAnsi="Arial" w:cs="Arial"/>
          <w:color w:val="auto"/>
          <w:kern w:val="0"/>
          <w:lang w:val="es-CO" w:eastAsia="en-US"/>
        </w:rPr>
        <w:t xml:space="preserve"> </w:t>
      </w:r>
      <w:r w:rsidRPr="003B1D38">
        <w:rPr>
          <w:rFonts w:ascii="Arial" w:eastAsia="Arial" w:hAnsi="Arial" w:cs="Arial"/>
          <w:color w:val="auto"/>
          <w:kern w:val="0"/>
          <w:lang w:val="es-CO" w:eastAsia="en-US"/>
        </w:rPr>
        <w:t>ralenticen la transformación digital en cada una de las dimensiones</w:t>
      </w:r>
      <w:r w:rsidR="006C6AC0">
        <w:rPr>
          <w:rFonts w:ascii="Arial" w:eastAsia="Arial" w:hAnsi="Arial" w:cs="Arial"/>
          <w:color w:val="auto"/>
          <w:kern w:val="0"/>
          <w:lang w:val="es-CO" w:eastAsia="en-US"/>
        </w:rPr>
        <w:t xml:space="preserve"> </w:t>
      </w:r>
      <w:r w:rsidR="009C4279">
        <w:rPr>
          <w:rFonts w:ascii="Arial" w:eastAsia="Arial" w:hAnsi="Arial" w:cs="Arial"/>
          <w:color w:val="auto"/>
          <w:kern w:val="0"/>
          <w:lang w:val="es-CO" w:eastAsia="en-US"/>
        </w:rPr>
        <w:t>aplicando las siguientes premisas</w:t>
      </w:r>
      <w:r w:rsidR="006C6AC0">
        <w:rPr>
          <w:rFonts w:ascii="Arial" w:eastAsia="Arial" w:hAnsi="Arial" w:cs="Arial"/>
          <w:color w:val="auto"/>
          <w:kern w:val="0"/>
          <w:lang w:val="es-CO" w:eastAsia="en-US"/>
        </w:rPr>
        <w:t>:</w:t>
      </w:r>
    </w:p>
    <w:p w14:paraId="0E7D832B" w14:textId="77777777" w:rsidR="006C6AC0" w:rsidRDefault="006C6AC0" w:rsidP="003975AA">
      <w:pPr>
        <w:autoSpaceDE w:val="0"/>
        <w:autoSpaceDN w:val="0"/>
        <w:adjustRightInd w:val="0"/>
        <w:jc w:val="both"/>
        <w:rPr>
          <w:rFonts w:ascii="Arial" w:eastAsia="Arial" w:hAnsi="Arial" w:cs="Arial"/>
          <w:color w:val="auto"/>
          <w:kern w:val="0"/>
          <w:lang w:val="es-CO" w:eastAsia="en-US"/>
        </w:rPr>
      </w:pPr>
    </w:p>
    <w:p w14:paraId="101C18E1" w14:textId="1F0C7AE5" w:rsidR="006C6AC0" w:rsidRDefault="006C6AC0" w:rsidP="006C6AC0">
      <w:pPr>
        <w:pStyle w:val="Prrafodelista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Arial" w:eastAsia="Arial" w:hAnsi="Arial" w:cs="Arial"/>
          <w:color w:val="auto"/>
          <w:kern w:val="0"/>
          <w:lang w:val="es-CO" w:eastAsia="en-US"/>
        </w:rPr>
      </w:pPr>
      <w:r>
        <w:rPr>
          <w:rFonts w:ascii="Arial" w:eastAsia="Arial" w:hAnsi="Arial" w:cs="Arial"/>
          <w:color w:val="auto"/>
          <w:kern w:val="0"/>
          <w:lang w:val="es-CO" w:eastAsia="en-US"/>
        </w:rPr>
        <w:t>La Transformación Digital es un proceso evolutivo.</w:t>
      </w:r>
    </w:p>
    <w:p w14:paraId="076D265B" w14:textId="155240A1" w:rsidR="006C6AC0" w:rsidRDefault="006C6AC0" w:rsidP="006C6AC0">
      <w:pPr>
        <w:pStyle w:val="Prrafodelista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Arial" w:eastAsia="Arial" w:hAnsi="Arial" w:cs="Arial"/>
          <w:color w:val="auto"/>
          <w:kern w:val="0"/>
          <w:lang w:val="es-CO" w:eastAsia="en-US"/>
        </w:rPr>
      </w:pPr>
      <w:r>
        <w:rPr>
          <w:rFonts w:ascii="Arial" w:eastAsia="Arial" w:hAnsi="Arial" w:cs="Arial"/>
          <w:color w:val="auto"/>
          <w:kern w:val="0"/>
          <w:lang w:val="es-CO" w:eastAsia="en-US"/>
        </w:rPr>
        <w:t>Requiere cambio constante.</w:t>
      </w:r>
    </w:p>
    <w:p w14:paraId="287EBC76" w14:textId="60973175" w:rsidR="006C6AC0" w:rsidRDefault="006C6AC0" w:rsidP="006C6AC0">
      <w:pPr>
        <w:pStyle w:val="Prrafodelista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Arial" w:eastAsia="Arial" w:hAnsi="Arial" w:cs="Arial"/>
          <w:color w:val="auto"/>
          <w:kern w:val="0"/>
          <w:lang w:val="es-CO" w:eastAsia="en-US"/>
        </w:rPr>
      </w:pPr>
      <w:r>
        <w:rPr>
          <w:rFonts w:ascii="Arial" w:eastAsia="Arial" w:hAnsi="Arial" w:cs="Arial"/>
          <w:color w:val="auto"/>
          <w:kern w:val="0"/>
          <w:lang w:val="es-CO" w:eastAsia="en-US"/>
        </w:rPr>
        <w:t xml:space="preserve">Para lograr el éxito en la </w:t>
      </w:r>
      <w:r w:rsidR="00520423">
        <w:rPr>
          <w:rFonts w:ascii="Arial" w:eastAsia="Arial" w:hAnsi="Arial" w:cs="Arial"/>
          <w:color w:val="auto"/>
          <w:kern w:val="0"/>
          <w:lang w:val="es-CO" w:eastAsia="en-US"/>
        </w:rPr>
        <w:t>Transformación</w:t>
      </w:r>
      <w:r>
        <w:rPr>
          <w:rFonts w:ascii="Arial" w:eastAsia="Arial" w:hAnsi="Arial" w:cs="Arial"/>
          <w:color w:val="auto"/>
          <w:kern w:val="0"/>
          <w:lang w:val="es-CO" w:eastAsia="en-US"/>
        </w:rPr>
        <w:t xml:space="preserve"> Digital es indispensable una estrategia de </w:t>
      </w:r>
      <w:r w:rsidR="008B438D">
        <w:rPr>
          <w:rFonts w:ascii="Arial" w:eastAsia="Arial" w:hAnsi="Arial" w:cs="Arial"/>
          <w:color w:val="auto"/>
          <w:kern w:val="0"/>
          <w:lang w:val="es-CO" w:eastAsia="en-US"/>
        </w:rPr>
        <w:t>gestión del cambio.</w:t>
      </w:r>
    </w:p>
    <w:p w14:paraId="07C0DDDD" w14:textId="0B8C6993" w:rsidR="008B438D" w:rsidRDefault="008B438D" w:rsidP="006C6AC0">
      <w:pPr>
        <w:pStyle w:val="Prrafodelista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Arial" w:eastAsia="Arial" w:hAnsi="Arial" w:cs="Arial"/>
          <w:color w:val="auto"/>
          <w:kern w:val="0"/>
          <w:lang w:val="es-CO" w:eastAsia="en-US"/>
        </w:rPr>
      </w:pPr>
      <w:r>
        <w:rPr>
          <w:rFonts w:ascii="Arial" w:eastAsia="Arial" w:hAnsi="Arial" w:cs="Arial"/>
          <w:color w:val="auto"/>
          <w:kern w:val="0"/>
          <w:lang w:val="es-CO" w:eastAsia="en-US"/>
        </w:rPr>
        <w:t>Habilidades y capacidades digitales para el talento humano.</w:t>
      </w:r>
    </w:p>
    <w:p w14:paraId="5522978B" w14:textId="7DD40627" w:rsidR="00520423" w:rsidRDefault="00520423" w:rsidP="006C6AC0">
      <w:pPr>
        <w:pStyle w:val="Prrafodelista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Arial" w:eastAsia="Arial" w:hAnsi="Arial" w:cs="Arial"/>
          <w:color w:val="auto"/>
          <w:kern w:val="0"/>
          <w:lang w:val="es-CO" w:eastAsia="en-US"/>
        </w:rPr>
      </w:pPr>
      <w:r>
        <w:rPr>
          <w:rFonts w:ascii="Arial" w:eastAsia="Arial" w:hAnsi="Arial" w:cs="Arial"/>
          <w:color w:val="auto"/>
          <w:kern w:val="0"/>
          <w:lang w:val="es-CO" w:eastAsia="en-US"/>
        </w:rPr>
        <w:t>Se requiere todo el apoyo y la determinación del Presidente, Vicepresidentes, Jefes, Gerentes, Jefes y demás líderes.</w:t>
      </w:r>
    </w:p>
    <w:p w14:paraId="029F7FE2" w14:textId="44A593DE" w:rsidR="0032750B" w:rsidRPr="006C6AC0" w:rsidRDefault="0032750B" w:rsidP="006C6AC0">
      <w:pPr>
        <w:pStyle w:val="Prrafodelista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Arial" w:eastAsia="Arial" w:hAnsi="Arial" w:cs="Arial"/>
          <w:color w:val="auto"/>
          <w:kern w:val="0"/>
          <w:lang w:val="es-CO" w:eastAsia="en-US"/>
        </w:rPr>
      </w:pPr>
      <w:r>
        <w:rPr>
          <w:rFonts w:ascii="Arial" w:eastAsia="Arial" w:hAnsi="Arial" w:cs="Arial"/>
          <w:color w:val="auto"/>
          <w:kern w:val="0"/>
          <w:lang w:val="es-CO" w:eastAsia="en-US"/>
        </w:rPr>
        <w:t xml:space="preserve">Se necesita contar con una capacidad adecuada en </w:t>
      </w:r>
      <w:r w:rsidR="006B1EBE">
        <w:rPr>
          <w:rFonts w:ascii="Arial" w:eastAsia="Arial" w:hAnsi="Arial" w:cs="Arial"/>
          <w:color w:val="auto"/>
          <w:kern w:val="0"/>
          <w:lang w:val="es-CO" w:eastAsia="en-US"/>
        </w:rPr>
        <w:t>infraestructura</w:t>
      </w:r>
      <w:r>
        <w:rPr>
          <w:rFonts w:ascii="Arial" w:eastAsia="Arial" w:hAnsi="Arial" w:cs="Arial"/>
          <w:color w:val="auto"/>
          <w:kern w:val="0"/>
          <w:lang w:val="es-CO" w:eastAsia="en-US"/>
        </w:rPr>
        <w:t xml:space="preserve"> y talento humano</w:t>
      </w:r>
      <w:r w:rsidR="009C4279">
        <w:rPr>
          <w:rFonts w:ascii="Arial" w:eastAsia="Arial" w:hAnsi="Arial" w:cs="Arial"/>
          <w:color w:val="auto"/>
          <w:kern w:val="0"/>
          <w:lang w:val="es-CO" w:eastAsia="en-US"/>
        </w:rPr>
        <w:t>.</w:t>
      </w:r>
    </w:p>
    <w:p w14:paraId="125E4AA7" w14:textId="77777777" w:rsidR="006C6AC0" w:rsidRDefault="006C6AC0" w:rsidP="003975AA">
      <w:pPr>
        <w:autoSpaceDE w:val="0"/>
        <w:autoSpaceDN w:val="0"/>
        <w:adjustRightInd w:val="0"/>
        <w:jc w:val="both"/>
        <w:rPr>
          <w:rFonts w:ascii="Arial" w:eastAsia="Arial" w:hAnsi="Arial" w:cs="Arial"/>
          <w:color w:val="auto"/>
          <w:kern w:val="0"/>
          <w:lang w:val="es-CO" w:eastAsia="en-US"/>
        </w:rPr>
      </w:pPr>
    </w:p>
    <w:p w14:paraId="3DC26996" w14:textId="74066876" w:rsidR="007A14AD" w:rsidRPr="003B1D38" w:rsidRDefault="007A14AD" w:rsidP="18ACD1FE">
      <w:pPr>
        <w:rPr>
          <w:rFonts w:ascii="Arial" w:eastAsia="Arial" w:hAnsi="Arial" w:cs="Arial"/>
          <w:b/>
          <w:bCs/>
          <w:color w:val="0D0D0D" w:themeColor="text1" w:themeTint="F2"/>
          <w:kern w:val="0"/>
          <w:lang w:val="es-CO" w:eastAsia="en-US"/>
        </w:rPr>
      </w:pPr>
    </w:p>
    <w:p w14:paraId="34E270B4" w14:textId="20D49DB3" w:rsidR="00034956" w:rsidRPr="00272568" w:rsidRDefault="00034956" w:rsidP="00272568">
      <w:pPr>
        <w:pStyle w:val="Ttulo1"/>
        <w:numPr>
          <w:ilvl w:val="0"/>
          <w:numId w:val="17"/>
        </w:numPr>
        <w:rPr>
          <w:rFonts w:ascii="Arial" w:eastAsia="Arial" w:hAnsi="Arial" w:cs="Arial"/>
          <w:snapToGrid w:val="0"/>
          <w:sz w:val="22"/>
        </w:rPr>
      </w:pPr>
      <w:bookmarkStart w:id="10" w:name="_Toc155163383"/>
      <w:r w:rsidRPr="00272568">
        <w:rPr>
          <w:rFonts w:ascii="Arial" w:eastAsia="Arial" w:hAnsi="Arial" w:cs="Arial"/>
          <w:snapToGrid w:val="0"/>
          <w:sz w:val="22"/>
        </w:rPr>
        <w:t>Plan para la gestión del Cambio Cultural</w:t>
      </w:r>
      <w:bookmarkEnd w:id="10"/>
    </w:p>
    <w:p w14:paraId="57A1EC86" w14:textId="77777777" w:rsidR="00034956" w:rsidRPr="003B1D38" w:rsidRDefault="00034956" w:rsidP="00034956">
      <w:pPr>
        <w:rPr>
          <w:rFonts w:ascii="Arial" w:eastAsia="Arial" w:hAnsi="Arial" w:cs="Arial"/>
          <w:b/>
          <w:bCs/>
          <w:color w:val="0D0D0D" w:themeColor="text1" w:themeTint="F2"/>
          <w:kern w:val="0"/>
          <w:lang w:val="es-CO" w:eastAsia="en-US"/>
        </w:rPr>
      </w:pPr>
    </w:p>
    <w:p w14:paraId="7F677AD1" w14:textId="487A0613" w:rsidR="00034956" w:rsidRPr="003B1D38" w:rsidRDefault="00034956" w:rsidP="00034956">
      <w:pPr>
        <w:rPr>
          <w:rFonts w:ascii="Arial" w:eastAsia="Arial" w:hAnsi="Arial" w:cs="Arial"/>
          <w:b/>
          <w:bCs/>
          <w:color w:val="auto"/>
          <w:kern w:val="0"/>
          <w:lang w:val="es-CO" w:eastAsia="en-US"/>
        </w:rPr>
      </w:pPr>
      <w:r w:rsidRPr="003B1D38">
        <w:rPr>
          <w:rFonts w:ascii="Arial" w:eastAsia="Arial" w:hAnsi="Arial" w:cs="Arial"/>
          <w:b/>
          <w:bCs/>
          <w:color w:val="auto"/>
          <w:kern w:val="0"/>
          <w:lang w:val="es-CO" w:eastAsia="en-US"/>
        </w:rPr>
        <w:t>Gestión del Cambio Cultural</w:t>
      </w:r>
    </w:p>
    <w:p w14:paraId="4659D915" w14:textId="4D399DE9" w:rsidR="18ACD1FE" w:rsidRPr="003B1D38" w:rsidRDefault="18ACD1FE" w:rsidP="18ACD1FE">
      <w:pPr>
        <w:rPr>
          <w:rFonts w:ascii="Arial" w:eastAsia="Arial" w:hAnsi="Arial" w:cs="Arial"/>
          <w:b/>
          <w:bCs/>
          <w:color w:val="auto"/>
          <w:kern w:val="0"/>
          <w:lang w:val="es-CO" w:eastAsia="en-US"/>
        </w:rPr>
      </w:pPr>
    </w:p>
    <w:p w14:paraId="366BCE62" w14:textId="5FDDB8DD" w:rsidR="00034956" w:rsidRPr="003B1D38" w:rsidRDefault="00034956" w:rsidP="18ACD1FE">
      <w:pPr>
        <w:rPr>
          <w:rFonts w:ascii="Arial" w:eastAsia="Arial" w:hAnsi="Arial" w:cs="Arial"/>
          <w:b/>
          <w:bCs/>
          <w:color w:val="auto"/>
          <w:kern w:val="0"/>
          <w:lang w:val="es-CO" w:eastAsia="en-US"/>
        </w:rPr>
      </w:pPr>
      <w:r w:rsidRPr="003B1D38">
        <w:rPr>
          <w:rFonts w:ascii="Arial" w:eastAsia="Arial" w:hAnsi="Arial" w:cs="Arial"/>
          <w:b/>
          <w:bCs/>
          <w:color w:val="auto"/>
          <w:kern w:val="0"/>
          <w:lang w:val="es-CO" w:eastAsia="en-US"/>
        </w:rPr>
        <w:t>Plan de formación:</w:t>
      </w:r>
    </w:p>
    <w:p w14:paraId="72C0102E" w14:textId="77777777" w:rsidR="00034956" w:rsidRPr="003B1D38" w:rsidRDefault="00034956" w:rsidP="18ACD1FE">
      <w:pPr>
        <w:rPr>
          <w:rFonts w:ascii="Arial" w:eastAsia="Arial" w:hAnsi="Arial" w:cs="Arial"/>
          <w:color w:val="auto"/>
          <w:lang w:val="es-CO" w:eastAsia="en-US"/>
        </w:rPr>
      </w:pPr>
    </w:p>
    <w:p w14:paraId="7FD5E12D" w14:textId="7B1D50E6" w:rsidR="001E16FB" w:rsidRPr="003B1D38" w:rsidRDefault="00034956" w:rsidP="009C4279">
      <w:pPr>
        <w:autoSpaceDE w:val="0"/>
        <w:autoSpaceDN w:val="0"/>
        <w:adjustRightInd w:val="0"/>
        <w:jc w:val="both"/>
        <w:rPr>
          <w:rFonts w:ascii="Arial" w:eastAsia="Arial" w:hAnsi="Arial" w:cs="Arial"/>
          <w:color w:val="auto"/>
          <w:kern w:val="0"/>
          <w:lang w:val="es-CO" w:eastAsia="en-US"/>
        </w:rPr>
      </w:pPr>
      <w:r w:rsidRPr="003B1D38">
        <w:rPr>
          <w:rFonts w:ascii="Arial" w:eastAsia="Arial" w:hAnsi="Arial" w:cs="Arial"/>
          <w:color w:val="auto"/>
          <w:kern w:val="0"/>
          <w:lang w:val="es-CO" w:eastAsia="en-US"/>
        </w:rPr>
        <w:t>De acuerdo con el plan institucional de capacitación PIC se realizarán los procesos de formación de los colaboradores a lo largo del año.</w:t>
      </w:r>
    </w:p>
    <w:p w14:paraId="160279C6" w14:textId="5809D106" w:rsidR="18ACD1FE" w:rsidRPr="003B1D38" w:rsidRDefault="18ACD1FE" w:rsidP="18ACD1FE">
      <w:pPr>
        <w:rPr>
          <w:rFonts w:ascii="Arial" w:eastAsia="Arial" w:hAnsi="Arial" w:cs="Arial"/>
          <w:b/>
          <w:bCs/>
          <w:color w:val="auto"/>
          <w:lang w:val="es-CO" w:eastAsia="en-US"/>
        </w:rPr>
      </w:pPr>
    </w:p>
    <w:p w14:paraId="0BA4ABC0" w14:textId="659017B8" w:rsidR="00034956" w:rsidRPr="003B1D38" w:rsidRDefault="00034956" w:rsidP="18ACD1FE">
      <w:pPr>
        <w:rPr>
          <w:rFonts w:ascii="Arial" w:eastAsia="Arial" w:hAnsi="Arial" w:cs="Arial"/>
          <w:b/>
          <w:bCs/>
          <w:color w:val="auto"/>
          <w:lang w:val="es-CO" w:eastAsia="en-US"/>
        </w:rPr>
      </w:pPr>
      <w:r w:rsidRPr="003B1D38">
        <w:rPr>
          <w:rFonts w:ascii="Arial" w:eastAsia="Arial" w:hAnsi="Arial" w:cs="Arial"/>
          <w:b/>
          <w:bCs/>
          <w:color w:val="auto"/>
          <w:lang w:val="es-CO" w:eastAsia="en-US"/>
        </w:rPr>
        <w:t>Apropiación de nuevas herramientas:</w:t>
      </w:r>
    </w:p>
    <w:p w14:paraId="6AEB0EA8" w14:textId="24325AD6" w:rsidR="00034956" w:rsidRPr="003B1D38" w:rsidRDefault="00034956" w:rsidP="18ACD1FE">
      <w:pPr>
        <w:rPr>
          <w:rFonts w:ascii="Arial" w:eastAsia="Arial" w:hAnsi="Arial" w:cs="Arial"/>
          <w:color w:val="auto"/>
          <w:lang w:val="es-CO" w:eastAsia="en-US"/>
        </w:rPr>
      </w:pPr>
    </w:p>
    <w:p w14:paraId="0F421F1C" w14:textId="77777777" w:rsidR="00034956" w:rsidRPr="003B1D38" w:rsidRDefault="00034956" w:rsidP="00034956">
      <w:pPr>
        <w:autoSpaceDE w:val="0"/>
        <w:autoSpaceDN w:val="0"/>
        <w:adjustRightInd w:val="0"/>
        <w:rPr>
          <w:rFonts w:ascii="Arial" w:eastAsia="Arial" w:hAnsi="Arial" w:cs="Arial"/>
          <w:color w:val="auto"/>
          <w:kern w:val="0"/>
          <w:lang w:val="es-CO" w:eastAsia="en-US"/>
        </w:rPr>
      </w:pPr>
      <w:r w:rsidRPr="003B1D38">
        <w:rPr>
          <w:rFonts w:ascii="Arial" w:eastAsia="Arial" w:hAnsi="Arial" w:cs="Arial"/>
          <w:color w:val="auto"/>
          <w:kern w:val="0"/>
          <w:lang w:val="es-CO" w:eastAsia="en-US"/>
        </w:rPr>
        <w:t>1. Apropiación en los colaboradores</w:t>
      </w:r>
    </w:p>
    <w:p w14:paraId="76B01B75" w14:textId="77777777" w:rsidR="00034956" w:rsidRPr="003B1D38" w:rsidRDefault="00034956" w:rsidP="00034956">
      <w:pPr>
        <w:autoSpaceDE w:val="0"/>
        <w:autoSpaceDN w:val="0"/>
        <w:adjustRightInd w:val="0"/>
        <w:rPr>
          <w:rFonts w:ascii="Arial" w:eastAsia="Arial" w:hAnsi="Arial" w:cs="Arial"/>
          <w:color w:val="auto"/>
          <w:kern w:val="0"/>
          <w:lang w:val="es-CO" w:eastAsia="en-US"/>
        </w:rPr>
      </w:pPr>
      <w:r w:rsidRPr="003B1D38">
        <w:rPr>
          <w:rFonts w:ascii="Arial" w:eastAsia="Arial" w:hAnsi="Arial" w:cs="Arial"/>
          <w:color w:val="auto"/>
          <w:kern w:val="0"/>
          <w:lang w:val="es-CO" w:eastAsia="en-US"/>
        </w:rPr>
        <w:t>2. Apropiación para los ciudadanos y usuarios</w:t>
      </w:r>
    </w:p>
    <w:p w14:paraId="3AD37CEA" w14:textId="02E9E8E3" w:rsidR="00034956" w:rsidRPr="003B1D38" w:rsidRDefault="00034956" w:rsidP="18ACD1FE">
      <w:pPr>
        <w:rPr>
          <w:rFonts w:ascii="Arial" w:eastAsia="Arial" w:hAnsi="Arial" w:cs="Arial"/>
          <w:color w:val="auto"/>
          <w:lang w:val="es-CO" w:eastAsia="en-US"/>
        </w:rPr>
      </w:pPr>
    </w:p>
    <w:p w14:paraId="7E5C1A0A" w14:textId="607DC3F3" w:rsidR="00034956" w:rsidRPr="00272568" w:rsidRDefault="00034956" w:rsidP="00272568">
      <w:pPr>
        <w:pStyle w:val="Ttulo1"/>
        <w:numPr>
          <w:ilvl w:val="0"/>
          <w:numId w:val="17"/>
        </w:numPr>
        <w:rPr>
          <w:rFonts w:ascii="Arial" w:eastAsia="Arial" w:hAnsi="Arial" w:cs="Arial"/>
          <w:snapToGrid w:val="0"/>
          <w:sz w:val="22"/>
        </w:rPr>
      </w:pPr>
      <w:bookmarkStart w:id="11" w:name="_Toc155163384"/>
      <w:r w:rsidRPr="00272568">
        <w:rPr>
          <w:rFonts w:ascii="Arial" w:eastAsia="Arial" w:hAnsi="Arial" w:cs="Arial"/>
          <w:snapToGrid w:val="0"/>
          <w:sz w:val="22"/>
        </w:rPr>
        <w:t xml:space="preserve">Plan </w:t>
      </w:r>
      <w:r w:rsidR="002933BC" w:rsidRPr="00272568">
        <w:rPr>
          <w:rFonts w:ascii="Arial" w:eastAsia="Arial" w:hAnsi="Arial" w:cs="Arial"/>
          <w:snapToGrid w:val="0"/>
          <w:sz w:val="22"/>
        </w:rPr>
        <w:t xml:space="preserve">de </w:t>
      </w:r>
      <w:r w:rsidRPr="00272568">
        <w:rPr>
          <w:rFonts w:ascii="Arial" w:eastAsia="Arial" w:hAnsi="Arial" w:cs="Arial"/>
          <w:snapToGrid w:val="0"/>
          <w:sz w:val="22"/>
        </w:rPr>
        <w:t>implementación tecnologías emergentes</w:t>
      </w:r>
      <w:bookmarkEnd w:id="11"/>
    </w:p>
    <w:p w14:paraId="62980DF3" w14:textId="77777777" w:rsidR="00034956" w:rsidRPr="003B1D38" w:rsidRDefault="00034956" w:rsidP="18ACD1FE">
      <w:pPr>
        <w:rPr>
          <w:rFonts w:ascii="Arial" w:eastAsia="Arial" w:hAnsi="Arial" w:cs="Arial"/>
          <w:color w:val="auto"/>
          <w:lang w:val="es-CO" w:eastAsia="en-US"/>
        </w:rPr>
      </w:pPr>
    </w:p>
    <w:p w14:paraId="16BB3A09" w14:textId="273292FE" w:rsidR="00034956" w:rsidRPr="003B1D38" w:rsidRDefault="00034956" w:rsidP="00034956">
      <w:pPr>
        <w:rPr>
          <w:rFonts w:ascii="Arial" w:eastAsia="Arial" w:hAnsi="Arial" w:cs="Arial"/>
          <w:b/>
          <w:bCs/>
          <w:color w:val="0D0D0D" w:themeColor="text1" w:themeTint="F2"/>
          <w:kern w:val="0"/>
          <w:lang w:val="es-CO" w:eastAsia="en-US"/>
        </w:rPr>
      </w:pPr>
      <w:r w:rsidRPr="003B1D38">
        <w:rPr>
          <w:rFonts w:ascii="Arial" w:eastAsia="Arial" w:hAnsi="Arial" w:cs="Arial"/>
          <w:b/>
          <w:bCs/>
          <w:color w:val="0D0D0D" w:themeColor="text1" w:themeTint="F2"/>
          <w:kern w:val="0"/>
          <w:lang w:val="es-CO" w:eastAsia="en-US"/>
        </w:rPr>
        <w:t xml:space="preserve">Algunas tecnologías de la cuarta revolución industrial </w:t>
      </w:r>
      <w:r w:rsidR="00C2495D">
        <w:rPr>
          <w:rFonts w:ascii="Arial" w:eastAsia="Arial" w:hAnsi="Arial" w:cs="Arial"/>
          <w:b/>
          <w:bCs/>
          <w:color w:val="0D0D0D" w:themeColor="text1" w:themeTint="F2"/>
          <w:kern w:val="0"/>
          <w:lang w:val="es-CO" w:eastAsia="en-US"/>
        </w:rPr>
        <w:t xml:space="preserve">que ya han sido </w:t>
      </w:r>
      <w:r w:rsidRPr="003B1D38">
        <w:rPr>
          <w:rFonts w:ascii="Arial" w:eastAsia="Arial" w:hAnsi="Arial" w:cs="Arial"/>
          <w:b/>
          <w:bCs/>
          <w:color w:val="0D0D0D" w:themeColor="text1" w:themeTint="F2"/>
          <w:kern w:val="0"/>
          <w:lang w:val="es-CO" w:eastAsia="en-US"/>
        </w:rPr>
        <w:t>implementadas en Positiva:</w:t>
      </w:r>
    </w:p>
    <w:p w14:paraId="5D1ADFDA" w14:textId="77777777" w:rsidR="00034956" w:rsidRPr="003B1D38" w:rsidRDefault="00034956" w:rsidP="00034956">
      <w:pPr>
        <w:rPr>
          <w:rFonts w:ascii="Arial" w:eastAsia="Arial" w:hAnsi="Arial" w:cs="Arial"/>
          <w:b/>
          <w:bCs/>
          <w:color w:val="0D0D0D" w:themeColor="text1" w:themeTint="F2"/>
          <w:kern w:val="0"/>
          <w:lang w:val="es-CO" w:eastAsia="en-US"/>
        </w:rPr>
      </w:pPr>
    </w:p>
    <w:p w14:paraId="7A18A8EF" w14:textId="52CB0C69" w:rsidR="00367BCE" w:rsidRDefault="002E4084" w:rsidP="005B194A">
      <w:pPr>
        <w:jc w:val="both"/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</w:pPr>
      <w:r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  <w:t xml:space="preserve">Continuar con la implementación de las tecnologías como </w:t>
      </w:r>
      <w:r w:rsidR="003975AA" w:rsidRPr="003B1D38"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  <w:t xml:space="preserve">Inteligencia </w:t>
      </w:r>
      <w:r w:rsidR="005B194A" w:rsidRPr="003B1D38"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  <w:t>a</w:t>
      </w:r>
      <w:r w:rsidR="003975AA" w:rsidRPr="003B1D38"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  <w:t>rtificial</w:t>
      </w:r>
      <w:r w:rsidR="00034956" w:rsidRPr="003B1D38"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  <w:t xml:space="preserve">, Automatización </w:t>
      </w:r>
      <w:r w:rsidR="005B194A" w:rsidRPr="003B1D38"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  <w:t>r</w:t>
      </w:r>
      <w:r w:rsidR="00034956" w:rsidRPr="003B1D38"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  <w:t xml:space="preserve">obótica de </w:t>
      </w:r>
      <w:r w:rsidR="005B194A" w:rsidRPr="003B1D38"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  <w:t>p</w:t>
      </w:r>
      <w:r w:rsidR="00034956" w:rsidRPr="003B1D38"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  <w:t>rocesos RPA, e-learning,</w:t>
      </w:r>
      <w:r w:rsidR="005B194A" w:rsidRPr="003B1D38"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  <w:t xml:space="preserve"> realidad aumentada,</w:t>
      </w:r>
      <w:r w:rsidR="00034956" w:rsidRPr="003B1D38"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  <w:t xml:space="preserve"> </w:t>
      </w:r>
      <w:proofErr w:type="spellStart"/>
      <w:r w:rsidR="005B194A" w:rsidRPr="003B1D38"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  <w:t>b</w:t>
      </w:r>
      <w:r w:rsidR="00034956" w:rsidRPr="003B1D38"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  <w:t>lockchain</w:t>
      </w:r>
      <w:proofErr w:type="spellEnd"/>
      <w:r w:rsidR="00034956" w:rsidRPr="003B1D38"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  <w:t xml:space="preserve">, </w:t>
      </w:r>
      <w:r w:rsidR="005B194A" w:rsidRPr="003B1D38"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  <w:t xml:space="preserve">redes neuronales y machine </w:t>
      </w:r>
      <w:proofErr w:type="spellStart"/>
      <w:r w:rsidR="005B194A" w:rsidRPr="003B1D38"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  <w:t>learning</w:t>
      </w:r>
      <w:proofErr w:type="spellEnd"/>
      <w:r w:rsidR="005B194A" w:rsidRPr="003B1D38"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  <w:t>.</w:t>
      </w:r>
    </w:p>
    <w:p w14:paraId="4ACB41A1" w14:textId="72A18950" w:rsidR="00144BD8" w:rsidRDefault="00144BD8" w:rsidP="005B194A">
      <w:pPr>
        <w:jc w:val="both"/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</w:pPr>
    </w:p>
    <w:p w14:paraId="6D651C5A" w14:textId="77777777" w:rsidR="00144BD8" w:rsidRPr="003B1D38" w:rsidRDefault="00144BD8" w:rsidP="005B194A">
      <w:pPr>
        <w:jc w:val="both"/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</w:pPr>
    </w:p>
    <w:p w14:paraId="51CBE8A4" w14:textId="225EE1E5" w:rsidR="00D07433" w:rsidRPr="00272568" w:rsidRDefault="005B194A" w:rsidP="00272568">
      <w:pPr>
        <w:pStyle w:val="Ttulo1"/>
        <w:numPr>
          <w:ilvl w:val="0"/>
          <w:numId w:val="17"/>
        </w:numPr>
        <w:rPr>
          <w:rFonts w:ascii="Arial" w:eastAsia="Arial" w:hAnsi="Arial" w:cs="Arial"/>
          <w:snapToGrid w:val="0"/>
          <w:sz w:val="22"/>
        </w:rPr>
      </w:pPr>
      <w:bookmarkStart w:id="12" w:name="_Toc155163385"/>
      <w:r w:rsidRPr="00272568">
        <w:rPr>
          <w:rFonts w:ascii="Arial" w:eastAsia="Arial" w:hAnsi="Arial" w:cs="Arial"/>
          <w:snapToGrid w:val="0"/>
          <w:sz w:val="22"/>
        </w:rPr>
        <w:t xml:space="preserve">Alineación </w:t>
      </w:r>
      <w:r w:rsidR="00144BD8" w:rsidRPr="00272568">
        <w:rPr>
          <w:rFonts w:ascii="Arial" w:eastAsia="Arial" w:hAnsi="Arial" w:cs="Arial"/>
          <w:snapToGrid w:val="0"/>
          <w:sz w:val="22"/>
        </w:rPr>
        <w:t xml:space="preserve">del Plan de Transformación Digital con </w:t>
      </w:r>
      <w:r w:rsidRPr="00272568">
        <w:rPr>
          <w:rFonts w:ascii="Arial" w:eastAsia="Arial" w:hAnsi="Arial" w:cs="Arial"/>
          <w:snapToGrid w:val="0"/>
          <w:sz w:val="22"/>
        </w:rPr>
        <w:t xml:space="preserve">el PETI y </w:t>
      </w:r>
      <w:r w:rsidR="00144BD8" w:rsidRPr="00272568">
        <w:rPr>
          <w:rFonts w:ascii="Arial" w:eastAsia="Arial" w:hAnsi="Arial" w:cs="Arial"/>
          <w:snapToGrid w:val="0"/>
          <w:sz w:val="22"/>
        </w:rPr>
        <w:t xml:space="preserve">otros </w:t>
      </w:r>
      <w:r w:rsidRPr="00272568">
        <w:rPr>
          <w:rFonts w:ascii="Arial" w:eastAsia="Arial" w:hAnsi="Arial" w:cs="Arial"/>
          <w:snapToGrid w:val="0"/>
          <w:sz w:val="22"/>
        </w:rPr>
        <w:t>planes:</w:t>
      </w:r>
      <w:bookmarkEnd w:id="12"/>
      <w:r w:rsidRPr="00272568">
        <w:rPr>
          <w:rFonts w:ascii="Arial" w:eastAsia="Arial" w:hAnsi="Arial" w:cs="Arial"/>
          <w:snapToGrid w:val="0"/>
          <w:sz w:val="22"/>
        </w:rPr>
        <w:t xml:space="preserve"> </w:t>
      </w:r>
    </w:p>
    <w:p w14:paraId="6778F657" w14:textId="268F627D" w:rsidR="005B194A" w:rsidRPr="003B1D38" w:rsidRDefault="005B194A" w:rsidP="00D07433">
      <w:pPr>
        <w:rPr>
          <w:rFonts w:ascii="Arial" w:hAnsi="Arial" w:cs="Arial"/>
          <w:lang w:val="es-ES"/>
        </w:rPr>
      </w:pPr>
    </w:p>
    <w:p w14:paraId="16A8B785" w14:textId="1C793B1B" w:rsidR="00D07433" w:rsidRPr="003B1D38" w:rsidRDefault="00D07433" w:rsidP="00D07433">
      <w:pPr>
        <w:jc w:val="both"/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</w:pPr>
      <w:r w:rsidRPr="003B1D38"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  <w:t>En el año 202</w:t>
      </w:r>
      <w:r w:rsidR="002E4084"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  <w:t>4</w:t>
      </w:r>
      <w:r w:rsidRPr="003B1D38"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  <w:t xml:space="preserve"> la Compañía contin</w:t>
      </w:r>
      <w:r w:rsidR="005B194A" w:rsidRPr="003B1D38"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  <w:t>uará</w:t>
      </w:r>
      <w:r w:rsidRPr="003B1D38"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  <w:t xml:space="preserve"> consolidando </w:t>
      </w:r>
      <w:r w:rsidR="005B194A" w:rsidRPr="003B1D38"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  <w:t>su</w:t>
      </w:r>
      <w:r w:rsidRPr="003B1D38"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  <w:t xml:space="preserve"> Estrategia de Transformación Digital y </w:t>
      </w:r>
      <w:r w:rsidR="00EE6E88"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  <w:t>su plataforma estratégica</w:t>
      </w:r>
      <w:r w:rsidRPr="003B1D38"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  <w:t xml:space="preserve"> para fortalecer su nivel de madurez digital e implementar la hoja de ruta por cada uno de los ejes; personas y cultura, tecnología, optimización de procesos, analítica de datos y mercadeo estratégico, bajo el cumplimiento de los estándares del Ministerio de Tecnologías de la Información y las Comunicaciones MINTIC.</w:t>
      </w:r>
    </w:p>
    <w:p w14:paraId="2FC391D3" w14:textId="77777777" w:rsidR="00D07433" w:rsidRPr="003B1D38" w:rsidRDefault="00D07433" w:rsidP="00D07433">
      <w:pPr>
        <w:jc w:val="both"/>
        <w:rPr>
          <w:rFonts w:ascii="Arial" w:hAnsi="Arial" w:cs="Arial"/>
          <w:lang w:val="es-ES"/>
        </w:rPr>
      </w:pPr>
    </w:p>
    <w:p w14:paraId="709293E3" w14:textId="1C2D3728" w:rsidR="00D07433" w:rsidRPr="003B1D38" w:rsidRDefault="005B194A" w:rsidP="00D07433">
      <w:pPr>
        <w:jc w:val="both"/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</w:pPr>
      <w:r w:rsidRPr="003B1D38"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  <w:t>La alineación de este plan de</w:t>
      </w:r>
      <w:r w:rsidR="00D07433" w:rsidRPr="003B1D38"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  <w:t xml:space="preserve"> transformación digital para el año 202</w:t>
      </w:r>
      <w:r w:rsidR="002E4084"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  <w:t>4</w:t>
      </w:r>
      <w:r w:rsidR="00D07433" w:rsidRPr="003B1D38"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  <w:t xml:space="preserve"> está</w:t>
      </w:r>
      <w:r w:rsidRPr="003B1D38"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  <w:t xml:space="preserve"> dado por la </w:t>
      </w:r>
      <w:r w:rsidR="00D07433" w:rsidRPr="003B1D38"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  <w:t xml:space="preserve">articulación </w:t>
      </w:r>
      <w:r w:rsidRPr="003B1D38"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  <w:t xml:space="preserve">con el </w:t>
      </w:r>
      <w:r w:rsidR="00D07433" w:rsidRPr="003B1D38"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  <w:t xml:space="preserve">plan de acción institucional </w:t>
      </w:r>
      <w:r w:rsidRPr="003B1D38"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  <w:t>y con</w:t>
      </w:r>
      <w:r w:rsidR="00D07433" w:rsidRPr="003B1D38"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  <w:t xml:space="preserve"> inteligencia de negocios, analítica de datos, mercadeo </w:t>
      </w:r>
      <w:r w:rsidR="00D07433" w:rsidRPr="003B1D38"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  <w:lastRenderedPageBreak/>
        <w:t xml:space="preserve">estratégico, arquitectura </w:t>
      </w:r>
      <w:r w:rsidRPr="003B1D38"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  <w:t>empresarial y arquitectura de negocio</w:t>
      </w:r>
      <w:r w:rsidR="00D07433" w:rsidRPr="003B1D38"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  <w:t>, gestión del cambio, medición de objetivos y resultados clave</w:t>
      </w:r>
      <w:r w:rsidR="00D81244"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  <w:t xml:space="preserve"> OKR.</w:t>
      </w:r>
    </w:p>
    <w:p w14:paraId="47BAAB4D" w14:textId="5F4A8FEC" w:rsidR="005B194A" w:rsidRDefault="005B194A" w:rsidP="00D07433">
      <w:pPr>
        <w:jc w:val="both"/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</w:pPr>
    </w:p>
    <w:p w14:paraId="53743663" w14:textId="77777777" w:rsidR="004C7D09" w:rsidRDefault="004C7D09" w:rsidP="00D07433">
      <w:pPr>
        <w:jc w:val="both"/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</w:pPr>
    </w:p>
    <w:p w14:paraId="2D1140D8" w14:textId="23353F75" w:rsidR="004C7D09" w:rsidRDefault="00EE6E88" w:rsidP="00D07433">
      <w:pPr>
        <w:jc w:val="both"/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</w:pPr>
      <w:r>
        <w:rPr>
          <w:noProof/>
        </w:rPr>
        <w:drawing>
          <wp:inline distT="0" distB="0" distL="0" distR="0" wp14:anchorId="4CD02101" wp14:editId="7C831CB9">
            <wp:extent cx="5893905" cy="4093791"/>
            <wp:effectExtent l="0" t="0" r="0" b="2540"/>
            <wp:docPr id="1899694074" name="Imagen 1" descr="Diagra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694074" name="Imagen 1" descr="Diagrama&#10;&#10;Descripción generada automáticamente con confianza media"/>
                    <pic:cNvPicPr/>
                  </pic:nvPicPr>
                  <pic:blipFill rotWithShape="1">
                    <a:blip r:embed="rId19"/>
                    <a:srcRect l="21136" t="12720" r="13459" b="6509"/>
                    <a:stretch/>
                  </pic:blipFill>
                  <pic:spPr bwMode="auto">
                    <a:xfrm>
                      <a:off x="0" y="0"/>
                      <a:ext cx="5908779" cy="4104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54BB6" w14:textId="77777777" w:rsidR="004C7D09" w:rsidRPr="003B1D38" w:rsidRDefault="004C7D09" w:rsidP="00D07433">
      <w:pPr>
        <w:jc w:val="both"/>
        <w:rPr>
          <w:rFonts w:ascii="Arial" w:eastAsia="Arial" w:hAnsi="Arial" w:cs="Arial"/>
          <w:color w:val="0D0D0D" w:themeColor="text1" w:themeTint="F2"/>
          <w:kern w:val="0"/>
          <w:lang w:val="es-CO" w:eastAsia="en-US"/>
        </w:rPr>
      </w:pPr>
    </w:p>
    <w:p w14:paraId="07ABB586" w14:textId="1FBD15E4" w:rsidR="004D4D0E" w:rsidRPr="00272568" w:rsidRDefault="003031E6" w:rsidP="00272568">
      <w:pPr>
        <w:pStyle w:val="Ttulo1"/>
        <w:numPr>
          <w:ilvl w:val="0"/>
          <w:numId w:val="17"/>
        </w:numPr>
        <w:rPr>
          <w:rFonts w:ascii="Arial" w:eastAsia="Arial" w:hAnsi="Arial" w:cs="Arial"/>
          <w:snapToGrid w:val="0"/>
          <w:sz w:val="22"/>
        </w:rPr>
      </w:pPr>
      <w:bookmarkStart w:id="13" w:name="_Toc155163386"/>
      <w:r w:rsidRPr="00272568">
        <w:rPr>
          <w:rFonts w:ascii="Arial" w:eastAsia="Arial" w:hAnsi="Arial" w:cs="Arial"/>
          <w:snapToGrid w:val="0"/>
          <w:sz w:val="22"/>
        </w:rPr>
        <w:t>C</w:t>
      </w:r>
      <w:r w:rsidR="004D4D0E" w:rsidRPr="00272568">
        <w:rPr>
          <w:rFonts w:ascii="Arial" w:eastAsia="Arial" w:hAnsi="Arial" w:cs="Arial"/>
          <w:snapToGrid w:val="0"/>
          <w:sz w:val="22"/>
        </w:rPr>
        <w:t>ONTROL DE CAMBIOS</w:t>
      </w:r>
      <w:bookmarkEnd w:id="13"/>
    </w:p>
    <w:p w14:paraId="615F98BD" w14:textId="77777777" w:rsidR="004D4D0E" w:rsidRPr="00633C2F" w:rsidRDefault="004D4D0E" w:rsidP="004D4D0E">
      <w:pPr>
        <w:jc w:val="both"/>
        <w:rPr>
          <w:rFonts w:ascii="Arial" w:hAnsi="Arial" w:cs="Arial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4"/>
        <w:gridCol w:w="2449"/>
        <w:gridCol w:w="2410"/>
        <w:gridCol w:w="2410"/>
        <w:gridCol w:w="1559"/>
      </w:tblGrid>
      <w:tr w:rsidR="004D4D0E" w:rsidRPr="00EF4342" w14:paraId="0827CE8B" w14:textId="77777777" w:rsidTr="00530E34">
        <w:trPr>
          <w:trHeight w:val="252"/>
        </w:trPr>
        <w:tc>
          <w:tcPr>
            <w:tcW w:w="93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2B737A4E" w14:textId="77777777" w:rsidR="004D4D0E" w:rsidRPr="00EF4342" w:rsidRDefault="004D4D0E" w:rsidP="00530E34">
            <w:pPr>
              <w:autoSpaceDE w:val="0"/>
              <w:autoSpaceDN w:val="0"/>
              <w:adjustRightInd w:val="0"/>
              <w:spacing w:after="240" w:line="240" w:lineRule="atLeast"/>
              <w:jc w:val="center"/>
              <w:rPr>
                <w:rFonts w:ascii="Arial" w:eastAsia="Calibri" w:hAnsi="Arial" w:cs="Arial"/>
                <w:b/>
                <w:lang w:val="en-GB" w:eastAsia="en-US"/>
              </w:rPr>
            </w:pPr>
            <w:r w:rsidRPr="00EF4342">
              <w:rPr>
                <w:rFonts w:ascii="Arial" w:hAnsi="Arial" w:cs="Arial"/>
                <w:b/>
              </w:rPr>
              <w:t>Control de Cambios</w:t>
            </w:r>
          </w:p>
        </w:tc>
      </w:tr>
      <w:tr w:rsidR="004D4D0E" w:rsidRPr="00EF4342" w14:paraId="0ACF36C7" w14:textId="77777777" w:rsidTr="00530E34">
        <w:trPr>
          <w:trHeight w:val="223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B538E" w14:textId="77777777" w:rsidR="004D4D0E" w:rsidRPr="00EF4342" w:rsidRDefault="004D4D0E" w:rsidP="00530E34">
            <w:pPr>
              <w:autoSpaceDE w:val="0"/>
              <w:autoSpaceDN w:val="0"/>
              <w:adjustRightInd w:val="0"/>
              <w:spacing w:after="240" w:line="240" w:lineRule="atLeast"/>
              <w:rPr>
                <w:rFonts w:ascii="Arial" w:eastAsia="Calibri" w:hAnsi="Arial" w:cs="Arial"/>
                <w:lang w:val="en-GB" w:eastAsia="en-US"/>
              </w:rPr>
            </w:pPr>
            <w:proofErr w:type="spellStart"/>
            <w:r w:rsidRPr="00EF4342">
              <w:rPr>
                <w:rFonts w:ascii="Arial" w:hAnsi="Arial" w:cs="Arial"/>
              </w:rPr>
              <w:t>N°</w:t>
            </w:r>
            <w:proofErr w:type="spellEnd"/>
            <w:r w:rsidRPr="00EF434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15D1A" w14:textId="77777777" w:rsidR="004D4D0E" w:rsidRPr="00EF4342" w:rsidRDefault="004D4D0E" w:rsidP="00530E34">
            <w:pPr>
              <w:autoSpaceDE w:val="0"/>
              <w:autoSpaceDN w:val="0"/>
              <w:adjustRightInd w:val="0"/>
              <w:spacing w:after="240" w:line="240" w:lineRule="atLeast"/>
              <w:jc w:val="center"/>
              <w:rPr>
                <w:rFonts w:ascii="Arial" w:eastAsia="Calibri" w:hAnsi="Arial" w:cs="Arial"/>
                <w:lang w:val="en-GB" w:eastAsia="en-US"/>
              </w:rPr>
            </w:pPr>
            <w:r w:rsidRPr="00EF4342">
              <w:rPr>
                <w:rFonts w:ascii="Arial" w:hAnsi="Arial" w:cs="Arial"/>
              </w:rPr>
              <w:t>Descripción del Cambio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DABA6" w14:textId="77777777" w:rsidR="004D4D0E" w:rsidRPr="00EF4342" w:rsidRDefault="004D4D0E" w:rsidP="00530E34">
            <w:pPr>
              <w:autoSpaceDE w:val="0"/>
              <w:autoSpaceDN w:val="0"/>
              <w:adjustRightInd w:val="0"/>
              <w:spacing w:after="240" w:line="240" w:lineRule="atLeast"/>
              <w:jc w:val="center"/>
              <w:rPr>
                <w:rFonts w:ascii="Arial" w:eastAsia="Calibri" w:hAnsi="Arial" w:cs="Arial"/>
                <w:lang w:val="en-GB" w:eastAsia="en-US"/>
              </w:rPr>
            </w:pPr>
            <w:r w:rsidRPr="00EF4342">
              <w:rPr>
                <w:rFonts w:ascii="Arial" w:hAnsi="Arial" w:cs="Arial"/>
              </w:rPr>
              <w:t>Fecha del Cambio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EED39" w14:textId="77777777" w:rsidR="004D4D0E" w:rsidRPr="00EF4342" w:rsidRDefault="004D4D0E" w:rsidP="00530E34">
            <w:pPr>
              <w:autoSpaceDE w:val="0"/>
              <w:autoSpaceDN w:val="0"/>
              <w:adjustRightInd w:val="0"/>
              <w:spacing w:after="240" w:line="240" w:lineRule="atLeast"/>
              <w:jc w:val="center"/>
              <w:rPr>
                <w:rFonts w:ascii="Arial" w:eastAsia="Calibri" w:hAnsi="Arial" w:cs="Arial"/>
                <w:lang w:eastAsia="en-US"/>
              </w:rPr>
            </w:pPr>
            <w:r w:rsidRPr="00EF4342">
              <w:rPr>
                <w:rFonts w:ascii="Arial" w:hAnsi="Arial" w:cs="Arial"/>
              </w:rPr>
              <w:t>Quien Aprueba el Cambio (Cargo)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F8F74" w14:textId="77777777" w:rsidR="004D4D0E" w:rsidRPr="00EF4342" w:rsidRDefault="004D4D0E" w:rsidP="00530E34">
            <w:pPr>
              <w:autoSpaceDE w:val="0"/>
              <w:autoSpaceDN w:val="0"/>
              <w:adjustRightInd w:val="0"/>
              <w:spacing w:after="240" w:line="240" w:lineRule="atLeast"/>
              <w:jc w:val="center"/>
              <w:rPr>
                <w:rFonts w:ascii="Arial" w:eastAsia="Calibri" w:hAnsi="Arial" w:cs="Arial"/>
                <w:lang w:val="en-GB" w:eastAsia="en-US"/>
              </w:rPr>
            </w:pPr>
            <w:r w:rsidRPr="00EF4342">
              <w:rPr>
                <w:rFonts w:ascii="Arial" w:hAnsi="Arial" w:cs="Arial"/>
              </w:rPr>
              <w:t>Versión Anterior</w:t>
            </w:r>
          </w:p>
        </w:tc>
      </w:tr>
      <w:tr w:rsidR="004D4D0E" w:rsidRPr="00EF4342" w14:paraId="7D0F9ED1" w14:textId="77777777" w:rsidTr="00530E34">
        <w:trPr>
          <w:trHeight w:val="61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51768" w14:textId="77777777" w:rsidR="004D4D0E" w:rsidRPr="00EF4342" w:rsidRDefault="004D4D0E" w:rsidP="00530E34">
            <w:pPr>
              <w:autoSpaceDE w:val="0"/>
              <w:autoSpaceDN w:val="0"/>
              <w:adjustRightInd w:val="0"/>
              <w:spacing w:after="240" w:line="240" w:lineRule="atLeast"/>
              <w:jc w:val="center"/>
              <w:rPr>
                <w:rFonts w:ascii="Arial" w:eastAsia="Calibri" w:hAnsi="Arial" w:cs="Arial"/>
                <w:lang w:val="en-GB" w:eastAsia="en-US"/>
              </w:rPr>
            </w:pPr>
            <w:r w:rsidRPr="00EF4342">
              <w:rPr>
                <w:rFonts w:ascii="Arial" w:hAnsi="Arial" w:cs="Arial"/>
              </w:rPr>
              <w:t>1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FC395" w14:textId="7A3E7703" w:rsidR="004D4D0E" w:rsidRPr="00EF4342" w:rsidRDefault="004D4D0E" w:rsidP="00530E34">
            <w:pPr>
              <w:autoSpaceDE w:val="0"/>
              <w:autoSpaceDN w:val="0"/>
              <w:adjustRightInd w:val="0"/>
              <w:spacing w:after="240" w:line="240" w:lineRule="atLeast"/>
              <w:jc w:val="center"/>
              <w:rPr>
                <w:rFonts w:ascii="Arial" w:eastAsia="Calibri" w:hAnsi="Arial" w:cs="Arial"/>
                <w:lang w:val="en-GB" w:eastAsia="en-US"/>
              </w:rPr>
            </w:pPr>
            <w:r w:rsidRPr="00EF4342">
              <w:rPr>
                <w:rFonts w:ascii="Arial" w:hAnsi="Arial" w:cs="Arial"/>
              </w:rPr>
              <w:t>Se crea</w:t>
            </w:r>
            <w:r w:rsidRPr="00EF4342">
              <w:rPr>
                <w:rFonts w:ascii="Arial" w:hAnsi="Arial" w:cs="Arial"/>
                <w:spacing w:val="-1"/>
              </w:rPr>
              <w:t xml:space="preserve"> </w:t>
            </w:r>
            <w:r w:rsidR="00533DB9">
              <w:rPr>
                <w:rFonts w:ascii="Arial" w:hAnsi="Arial" w:cs="Arial"/>
              </w:rPr>
              <w:t>el documento 202</w:t>
            </w:r>
            <w:r w:rsidR="002E4084">
              <w:rPr>
                <w:rFonts w:ascii="Arial" w:hAnsi="Arial" w:cs="Arial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ED397" w14:textId="66C598B1" w:rsidR="004D4D0E" w:rsidRPr="00EF4342" w:rsidRDefault="008A125A" w:rsidP="00530E34">
            <w:pPr>
              <w:autoSpaceDE w:val="0"/>
              <w:autoSpaceDN w:val="0"/>
              <w:adjustRightInd w:val="0"/>
              <w:spacing w:after="240" w:line="240" w:lineRule="atLeast"/>
              <w:jc w:val="center"/>
              <w:rPr>
                <w:rFonts w:ascii="Arial" w:eastAsia="Calibri" w:hAnsi="Arial" w:cs="Arial"/>
                <w:lang w:val="en-GB" w:eastAsia="en-US"/>
              </w:rPr>
            </w:pPr>
            <w:r>
              <w:rPr>
                <w:rFonts w:ascii="Arial" w:hAnsi="Arial" w:cs="Arial"/>
              </w:rPr>
              <w:t>24</w:t>
            </w:r>
            <w:r w:rsidR="00533DB9">
              <w:rPr>
                <w:rFonts w:ascii="Arial" w:hAnsi="Arial" w:cs="Arial"/>
              </w:rPr>
              <w:t>-01-202</w:t>
            </w:r>
            <w:r w:rsidR="0083212B">
              <w:rPr>
                <w:rFonts w:ascii="Arial" w:hAnsi="Arial" w:cs="Arial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824FD" w14:textId="1DEF83A3" w:rsidR="004D4D0E" w:rsidRPr="00533DB9" w:rsidRDefault="00533DB9" w:rsidP="00530E34">
            <w:pPr>
              <w:autoSpaceDE w:val="0"/>
              <w:autoSpaceDN w:val="0"/>
              <w:adjustRightInd w:val="0"/>
              <w:spacing w:after="240" w:line="240" w:lineRule="atLeast"/>
              <w:jc w:val="center"/>
              <w:rPr>
                <w:rFonts w:ascii="Arial" w:eastAsia="Calibri" w:hAnsi="Arial" w:cs="Arial"/>
                <w:lang w:val="es-CO" w:eastAsia="en-US"/>
              </w:rPr>
            </w:pPr>
            <w:r>
              <w:rPr>
                <w:rFonts w:ascii="Arial" w:hAnsi="Arial" w:cs="Arial"/>
              </w:rPr>
              <w:t>Comité Institucional de Gestión y Desempeño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FF5A6" w14:textId="77777777" w:rsidR="004D4D0E" w:rsidRPr="00EF4342" w:rsidRDefault="004D4D0E" w:rsidP="00530E34">
            <w:pPr>
              <w:autoSpaceDE w:val="0"/>
              <w:autoSpaceDN w:val="0"/>
              <w:adjustRightInd w:val="0"/>
              <w:spacing w:after="240" w:line="240" w:lineRule="atLeast"/>
              <w:jc w:val="center"/>
              <w:rPr>
                <w:rFonts w:ascii="Arial" w:eastAsia="Calibri" w:hAnsi="Arial" w:cs="Arial"/>
                <w:lang w:val="en-GB" w:eastAsia="en-US"/>
              </w:rPr>
            </w:pPr>
            <w:r w:rsidRPr="00EF4342">
              <w:rPr>
                <w:rFonts w:ascii="Arial" w:hAnsi="Arial" w:cs="Arial"/>
              </w:rPr>
              <w:t>N/A</w:t>
            </w:r>
          </w:p>
        </w:tc>
      </w:tr>
    </w:tbl>
    <w:p w14:paraId="0BBD867A" w14:textId="77777777" w:rsidR="00D07433" w:rsidRPr="003B1D38" w:rsidRDefault="00D07433" w:rsidP="00D07433">
      <w:pPr>
        <w:rPr>
          <w:rFonts w:ascii="Arial" w:hAnsi="Arial" w:cs="Arial"/>
          <w:lang w:val="es-ES"/>
        </w:rPr>
      </w:pPr>
    </w:p>
    <w:p w14:paraId="3B69E02B" w14:textId="67C9A550" w:rsidR="00A93D66" w:rsidRPr="003B1D38" w:rsidRDefault="00A93D66" w:rsidP="18ACD1FE">
      <w:pPr>
        <w:rPr>
          <w:rFonts w:ascii="Arial" w:hAnsi="Arial" w:cs="Arial"/>
        </w:rPr>
      </w:pPr>
    </w:p>
    <w:sectPr w:rsidR="00A93D66" w:rsidRPr="003B1D38" w:rsidSect="00A93D66">
      <w:pgSz w:w="12242" w:h="15842" w:code="1"/>
      <w:pgMar w:top="1418" w:right="1134" w:bottom="1644" w:left="1134" w:header="720" w:footer="403" w:gutter="567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2A40D" w14:textId="77777777" w:rsidR="00234428" w:rsidRDefault="00234428" w:rsidP="00B90C90">
      <w:r>
        <w:separator/>
      </w:r>
    </w:p>
  </w:endnote>
  <w:endnote w:type="continuationSeparator" w:id="0">
    <w:p w14:paraId="4B6E1B65" w14:textId="77777777" w:rsidR="00234428" w:rsidRDefault="00234428" w:rsidP="00B90C90">
      <w:r>
        <w:continuationSeparator/>
      </w:r>
    </w:p>
  </w:endnote>
  <w:endnote w:type="continuationNotice" w:id="1">
    <w:p w14:paraId="461E3AAC" w14:textId="77777777" w:rsidR="00234428" w:rsidRDefault="0023442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6422A" w14:textId="3D4DCEBF" w:rsidR="009F710F" w:rsidRDefault="00B26146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6632D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3A52B62" w14:textId="77777777" w:rsidR="009F710F" w:rsidRDefault="009F710F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3701A" w14:textId="77777777" w:rsidR="009F710F" w:rsidRDefault="009F710F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78E11" w14:textId="77777777" w:rsidR="009F710F" w:rsidRDefault="009F710F">
    <w:pPr>
      <w:pStyle w:val="Piedepgina"/>
    </w:pPr>
  </w:p>
  <w:p w14:paraId="509207ED" w14:textId="77777777" w:rsidR="009F710F" w:rsidRDefault="009F710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46517D" w14:textId="77777777" w:rsidR="00234428" w:rsidRDefault="00234428" w:rsidP="00B90C90">
      <w:r>
        <w:separator/>
      </w:r>
    </w:p>
  </w:footnote>
  <w:footnote w:type="continuationSeparator" w:id="0">
    <w:p w14:paraId="77F06522" w14:textId="77777777" w:rsidR="00234428" w:rsidRDefault="00234428" w:rsidP="00B90C90">
      <w:r>
        <w:continuationSeparator/>
      </w:r>
    </w:p>
  </w:footnote>
  <w:footnote w:type="continuationNotice" w:id="1">
    <w:p w14:paraId="2183DF1C" w14:textId="77777777" w:rsidR="00234428" w:rsidRDefault="0023442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521D2"/>
    <w:multiLevelType w:val="hybridMultilevel"/>
    <w:tmpl w:val="CE30A054"/>
    <w:lvl w:ilvl="0" w:tplc="24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07964"/>
    <w:multiLevelType w:val="multilevel"/>
    <w:tmpl w:val="70724A5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0F0C63EF"/>
    <w:multiLevelType w:val="hybridMultilevel"/>
    <w:tmpl w:val="24C885C4"/>
    <w:lvl w:ilvl="0" w:tplc="1436D2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D237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1DCA4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8C8D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2EB6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2C5B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10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645D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3296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36708D"/>
    <w:multiLevelType w:val="multilevel"/>
    <w:tmpl w:val="21C8748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4" w15:restartNumberingAfterBreak="0">
    <w:nsid w:val="1C0222CB"/>
    <w:multiLevelType w:val="hybridMultilevel"/>
    <w:tmpl w:val="B48271A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0D0D5F"/>
    <w:multiLevelType w:val="hybridMultilevel"/>
    <w:tmpl w:val="56845618"/>
    <w:lvl w:ilvl="0" w:tplc="5F4A27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18EB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2C87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DE07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1250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0667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26B1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78E6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9ECC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182AB7"/>
    <w:multiLevelType w:val="hybridMultilevel"/>
    <w:tmpl w:val="CB506D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425C72"/>
    <w:multiLevelType w:val="hybridMultilevel"/>
    <w:tmpl w:val="8BFCE7AC"/>
    <w:lvl w:ilvl="0" w:tplc="3FFADF14">
      <w:start w:val="6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647" w:hanging="360"/>
      </w:pPr>
    </w:lvl>
    <w:lvl w:ilvl="2" w:tplc="240A001B" w:tentative="1">
      <w:start w:val="1"/>
      <w:numFmt w:val="lowerRoman"/>
      <w:lvlText w:val="%3."/>
      <w:lvlJc w:val="right"/>
      <w:pPr>
        <w:ind w:left="2367" w:hanging="180"/>
      </w:pPr>
    </w:lvl>
    <w:lvl w:ilvl="3" w:tplc="240A000F" w:tentative="1">
      <w:start w:val="1"/>
      <w:numFmt w:val="decimal"/>
      <w:lvlText w:val="%4."/>
      <w:lvlJc w:val="left"/>
      <w:pPr>
        <w:ind w:left="3087" w:hanging="360"/>
      </w:pPr>
    </w:lvl>
    <w:lvl w:ilvl="4" w:tplc="240A0019" w:tentative="1">
      <w:start w:val="1"/>
      <w:numFmt w:val="lowerLetter"/>
      <w:lvlText w:val="%5."/>
      <w:lvlJc w:val="left"/>
      <w:pPr>
        <w:ind w:left="3807" w:hanging="360"/>
      </w:pPr>
    </w:lvl>
    <w:lvl w:ilvl="5" w:tplc="240A001B" w:tentative="1">
      <w:start w:val="1"/>
      <w:numFmt w:val="lowerRoman"/>
      <w:lvlText w:val="%6."/>
      <w:lvlJc w:val="right"/>
      <w:pPr>
        <w:ind w:left="4527" w:hanging="180"/>
      </w:pPr>
    </w:lvl>
    <w:lvl w:ilvl="6" w:tplc="240A000F" w:tentative="1">
      <w:start w:val="1"/>
      <w:numFmt w:val="decimal"/>
      <w:lvlText w:val="%7."/>
      <w:lvlJc w:val="left"/>
      <w:pPr>
        <w:ind w:left="5247" w:hanging="360"/>
      </w:pPr>
    </w:lvl>
    <w:lvl w:ilvl="7" w:tplc="240A0019" w:tentative="1">
      <w:start w:val="1"/>
      <w:numFmt w:val="lowerLetter"/>
      <w:lvlText w:val="%8."/>
      <w:lvlJc w:val="left"/>
      <w:pPr>
        <w:ind w:left="5967" w:hanging="360"/>
      </w:pPr>
    </w:lvl>
    <w:lvl w:ilvl="8" w:tplc="2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35CC066C"/>
    <w:multiLevelType w:val="multilevel"/>
    <w:tmpl w:val="9B1AD7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44" w:hanging="1800"/>
      </w:pPr>
      <w:rPr>
        <w:rFonts w:hint="default"/>
      </w:rPr>
    </w:lvl>
  </w:abstractNum>
  <w:abstractNum w:abstractNumId="9" w15:restartNumberingAfterBreak="0">
    <w:nsid w:val="39E413C1"/>
    <w:multiLevelType w:val="multilevel"/>
    <w:tmpl w:val="2F509B26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  <w:b w:val="0"/>
        <w:color w:val="0D0D0D" w:themeColor="text1" w:themeTint="F2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 w:val="0"/>
        <w:color w:val="0D0D0D" w:themeColor="text1" w:themeTint="F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0D0D0D" w:themeColor="text1" w:themeTint="F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color w:val="0D0D0D" w:themeColor="text1" w:themeTint="F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color w:val="0D0D0D" w:themeColor="text1" w:themeTint="F2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color w:val="0D0D0D" w:themeColor="text1" w:themeTint="F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color w:val="0D0D0D" w:themeColor="text1" w:themeTint="F2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color w:val="0D0D0D" w:themeColor="text1" w:themeTint="F2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color w:val="0D0D0D" w:themeColor="text1" w:themeTint="F2"/>
      </w:rPr>
    </w:lvl>
  </w:abstractNum>
  <w:abstractNum w:abstractNumId="10" w15:restartNumberingAfterBreak="0">
    <w:nsid w:val="454C4177"/>
    <w:multiLevelType w:val="hybridMultilevel"/>
    <w:tmpl w:val="03369B48"/>
    <w:lvl w:ilvl="0" w:tplc="240A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335EFE"/>
    <w:multiLevelType w:val="hybridMultilevel"/>
    <w:tmpl w:val="1C065734"/>
    <w:lvl w:ilvl="0" w:tplc="C92AF540">
      <w:start w:val="1"/>
      <w:numFmt w:val="decimal"/>
      <w:lvlText w:val="%1."/>
      <w:lvlJc w:val="left"/>
      <w:pPr>
        <w:ind w:left="720" w:hanging="360"/>
      </w:pPr>
    </w:lvl>
    <w:lvl w:ilvl="1" w:tplc="445E2146">
      <w:start w:val="1"/>
      <w:numFmt w:val="lowerLetter"/>
      <w:lvlText w:val="%2."/>
      <w:lvlJc w:val="left"/>
      <w:pPr>
        <w:ind w:left="1440" w:hanging="360"/>
      </w:pPr>
    </w:lvl>
    <w:lvl w:ilvl="2" w:tplc="F27ACFC2">
      <w:start w:val="1"/>
      <w:numFmt w:val="lowerRoman"/>
      <w:lvlText w:val="%3."/>
      <w:lvlJc w:val="right"/>
      <w:pPr>
        <w:ind w:left="2160" w:hanging="180"/>
      </w:pPr>
    </w:lvl>
    <w:lvl w:ilvl="3" w:tplc="04A6B3CC">
      <w:start w:val="1"/>
      <w:numFmt w:val="decimal"/>
      <w:lvlText w:val="%4."/>
      <w:lvlJc w:val="left"/>
      <w:pPr>
        <w:ind w:left="2880" w:hanging="360"/>
      </w:pPr>
    </w:lvl>
    <w:lvl w:ilvl="4" w:tplc="364EC54C">
      <w:start w:val="1"/>
      <w:numFmt w:val="lowerLetter"/>
      <w:lvlText w:val="%5."/>
      <w:lvlJc w:val="left"/>
      <w:pPr>
        <w:ind w:left="3600" w:hanging="360"/>
      </w:pPr>
    </w:lvl>
    <w:lvl w:ilvl="5" w:tplc="7826C58A">
      <w:start w:val="1"/>
      <w:numFmt w:val="lowerRoman"/>
      <w:lvlText w:val="%6."/>
      <w:lvlJc w:val="right"/>
      <w:pPr>
        <w:ind w:left="4320" w:hanging="180"/>
      </w:pPr>
    </w:lvl>
    <w:lvl w:ilvl="6" w:tplc="B6E298FA">
      <w:start w:val="1"/>
      <w:numFmt w:val="decimal"/>
      <w:lvlText w:val="%7."/>
      <w:lvlJc w:val="left"/>
      <w:pPr>
        <w:ind w:left="5040" w:hanging="360"/>
      </w:pPr>
    </w:lvl>
    <w:lvl w:ilvl="7" w:tplc="4F583F76">
      <w:start w:val="1"/>
      <w:numFmt w:val="lowerLetter"/>
      <w:lvlText w:val="%8."/>
      <w:lvlJc w:val="left"/>
      <w:pPr>
        <w:ind w:left="5760" w:hanging="360"/>
      </w:pPr>
    </w:lvl>
    <w:lvl w:ilvl="8" w:tplc="F738C93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033005"/>
    <w:multiLevelType w:val="multilevel"/>
    <w:tmpl w:val="EF3C5E6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6A852CCC"/>
    <w:multiLevelType w:val="multilevel"/>
    <w:tmpl w:val="8A926E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."/>
      <w:lvlJc w:val="left"/>
      <w:pPr>
        <w:ind w:left="1145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4" w15:restartNumberingAfterBreak="0">
    <w:nsid w:val="6A8A7DCE"/>
    <w:multiLevelType w:val="multilevel"/>
    <w:tmpl w:val="4AB6771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61717D2"/>
    <w:multiLevelType w:val="hybridMultilevel"/>
    <w:tmpl w:val="27B47CB8"/>
    <w:lvl w:ilvl="0" w:tplc="13341814">
      <w:start w:val="1"/>
      <w:numFmt w:val="decimal"/>
      <w:pStyle w:val="Ttulo1"/>
      <w:lvlText w:val="%1."/>
      <w:lvlJc w:val="left"/>
      <w:pPr>
        <w:ind w:left="927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3513124">
    <w:abstractNumId w:val="11"/>
  </w:num>
  <w:num w:numId="2" w16cid:durableId="903562220">
    <w:abstractNumId w:val="2"/>
  </w:num>
  <w:num w:numId="3" w16cid:durableId="627786203">
    <w:abstractNumId w:val="5"/>
  </w:num>
  <w:num w:numId="4" w16cid:durableId="222523531">
    <w:abstractNumId w:val="15"/>
  </w:num>
  <w:num w:numId="5" w16cid:durableId="331300304">
    <w:abstractNumId w:val="15"/>
    <w:lvlOverride w:ilvl="0">
      <w:startOverride w:val="1"/>
    </w:lvlOverride>
  </w:num>
  <w:num w:numId="6" w16cid:durableId="1498182578">
    <w:abstractNumId w:val="15"/>
  </w:num>
  <w:num w:numId="7" w16cid:durableId="1909222565">
    <w:abstractNumId w:val="15"/>
    <w:lvlOverride w:ilvl="0">
      <w:startOverride w:val="1"/>
    </w:lvlOverride>
  </w:num>
  <w:num w:numId="8" w16cid:durableId="149054696">
    <w:abstractNumId w:val="13"/>
  </w:num>
  <w:num w:numId="9" w16cid:durableId="43336222">
    <w:abstractNumId w:val="15"/>
    <w:lvlOverride w:ilvl="0">
      <w:startOverride w:val="1"/>
    </w:lvlOverride>
  </w:num>
  <w:num w:numId="10" w16cid:durableId="834078130">
    <w:abstractNumId w:val="15"/>
  </w:num>
  <w:num w:numId="11" w16cid:durableId="2058504439">
    <w:abstractNumId w:val="3"/>
  </w:num>
  <w:num w:numId="12" w16cid:durableId="126318833">
    <w:abstractNumId w:val="12"/>
  </w:num>
  <w:num w:numId="13" w16cid:durableId="2064017357">
    <w:abstractNumId w:val="15"/>
  </w:num>
  <w:num w:numId="14" w16cid:durableId="1422608140">
    <w:abstractNumId w:val="15"/>
  </w:num>
  <w:num w:numId="15" w16cid:durableId="1299608146">
    <w:abstractNumId w:val="9"/>
  </w:num>
  <w:num w:numId="16" w16cid:durableId="382824947">
    <w:abstractNumId w:val="15"/>
  </w:num>
  <w:num w:numId="17" w16cid:durableId="2083987553">
    <w:abstractNumId w:val="4"/>
  </w:num>
  <w:num w:numId="18" w16cid:durableId="1405564024">
    <w:abstractNumId w:val="15"/>
  </w:num>
  <w:num w:numId="19" w16cid:durableId="1153450125">
    <w:abstractNumId w:val="15"/>
  </w:num>
  <w:num w:numId="20" w16cid:durableId="1290160005">
    <w:abstractNumId w:val="15"/>
  </w:num>
  <w:num w:numId="21" w16cid:durableId="1523977790">
    <w:abstractNumId w:val="15"/>
  </w:num>
  <w:num w:numId="22" w16cid:durableId="1275673244">
    <w:abstractNumId w:val="14"/>
  </w:num>
  <w:num w:numId="23" w16cid:durableId="1457798664">
    <w:abstractNumId w:val="15"/>
  </w:num>
  <w:num w:numId="24" w16cid:durableId="1618638702">
    <w:abstractNumId w:val="15"/>
  </w:num>
  <w:num w:numId="25" w16cid:durableId="2138185225">
    <w:abstractNumId w:val="0"/>
  </w:num>
  <w:num w:numId="26" w16cid:durableId="938179202">
    <w:abstractNumId w:val="1"/>
  </w:num>
  <w:num w:numId="27" w16cid:durableId="682972153">
    <w:abstractNumId w:val="15"/>
  </w:num>
  <w:num w:numId="28" w16cid:durableId="624966885">
    <w:abstractNumId w:val="15"/>
  </w:num>
  <w:num w:numId="29" w16cid:durableId="238103643">
    <w:abstractNumId w:val="15"/>
  </w:num>
  <w:num w:numId="30" w16cid:durableId="1933928253">
    <w:abstractNumId w:val="15"/>
  </w:num>
  <w:num w:numId="31" w16cid:durableId="1150514931">
    <w:abstractNumId w:val="10"/>
  </w:num>
  <w:num w:numId="32" w16cid:durableId="998272426">
    <w:abstractNumId w:val="8"/>
  </w:num>
  <w:num w:numId="33" w16cid:durableId="1918972981">
    <w:abstractNumId w:val="6"/>
  </w:num>
  <w:num w:numId="34" w16cid:durableId="1039823509">
    <w:abstractNumId w:val="7"/>
  </w:num>
  <w:num w:numId="35" w16cid:durableId="1127043884">
    <w:abstractNumId w:val="15"/>
  </w:num>
  <w:num w:numId="36" w16cid:durableId="1809318824">
    <w:abstractNumId w:val="15"/>
  </w:num>
  <w:num w:numId="37" w16cid:durableId="191963938">
    <w:abstractNumId w:val="15"/>
  </w:num>
  <w:num w:numId="38" w16cid:durableId="1247154117">
    <w:abstractNumId w:val="15"/>
  </w:num>
  <w:num w:numId="39" w16cid:durableId="4134071">
    <w:abstractNumId w:val="15"/>
  </w:num>
  <w:num w:numId="40" w16cid:durableId="1298220558">
    <w:abstractNumId w:val="15"/>
  </w:num>
  <w:num w:numId="41" w16cid:durableId="1550995979">
    <w:abstractNumId w:val="15"/>
  </w:num>
  <w:num w:numId="42" w16cid:durableId="287048016">
    <w:abstractNumId w:val="15"/>
  </w:num>
  <w:num w:numId="43" w16cid:durableId="5950223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C90"/>
    <w:rsid w:val="00002EBF"/>
    <w:rsid w:val="00012A34"/>
    <w:rsid w:val="000220E6"/>
    <w:rsid w:val="00034956"/>
    <w:rsid w:val="00047507"/>
    <w:rsid w:val="000629F7"/>
    <w:rsid w:val="00066CCA"/>
    <w:rsid w:val="00070509"/>
    <w:rsid w:val="000710CD"/>
    <w:rsid w:val="00082E22"/>
    <w:rsid w:val="000B4591"/>
    <w:rsid w:val="000BF9D7"/>
    <w:rsid w:val="000D5F3D"/>
    <w:rsid w:val="000F02ED"/>
    <w:rsid w:val="001079BB"/>
    <w:rsid w:val="00122386"/>
    <w:rsid w:val="00127513"/>
    <w:rsid w:val="00144BD8"/>
    <w:rsid w:val="00152C55"/>
    <w:rsid w:val="00152E77"/>
    <w:rsid w:val="001550AF"/>
    <w:rsid w:val="00161237"/>
    <w:rsid w:val="001661D2"/>
    <w:rsid w:val="0016632D"/>
    <w:rsid w:val="00196410"/>
    <w:rsid w:val="00197709"/>
    <w:rsid w:val="001A37BF"/>
    <w:rsid w:val="001B7E77"/>
    <w:rsid w:val="001E16FB"/>
    <w:rsid w:val="001F15B6"/>
    <w:rsid w:val="001F1E7E"/>
    <w:rsid w:val="001F4AA0"/>
    <w:rsid w:val="00206F8D"/>
    <w:rsid w:val="00211041"/>
    <w:rsid w:val="002238A3"/>
    <w:rsid w:val="002265EC"/>
    <w:rsid w:val="00230DE8"/>
    <w:rsid w:val="002314D7"/>
    <w:rsid w:val="00234428"/>
    <w:rsid w:val="00234BD1"/>
    <w:rsid w:val="002526C3"/>
    <w:rsid w:val="002570E3"/>
    <w:rsid w:val="00272535"/>
    <w:rsid w:val="00272568"/>
    <w:rsid w:val="00275FBF"/>
    <w:rsid w:val="002933BC"/>
    <w:rsid w:val="002A03CE"/>
    <w:rsid w:val="002A44D7"/>
    <w:rsid w:val="002A6FF4"/>
    <w:rsid w:val="002B4117"/>
    <w:rsid w:val="002B7FB3"/>
    <w:rsid w:val="002C18F0"/>
    <w:rsid w:val="002D2A83"/>
    <w:rsid w:val="002E4084"/>
    <w:rsid w:val="002F304B"/>
    <w:rsid w:val="003031E6"/>
    <w:rsid w:val="00311E46"/>
    <w:rsid w:val="0032275B"/>
    <w:rsid w:val="0032750B"/>
    <w:rsid w:val="00331061"/>
    <w:rsid w:val="00337B8F"/>
    <w:rsid w:val="003413A9"/>
    <w:rsid w:val="003542AA"/>
    <w:rsid w:val="00367BCE"/>
    <w:rsid w:val="003948B6"/>
    <w:rsid w:val="003975AA"/>
    <w:rsid w:val="003A143F"/>
    <w:rsid w:val="003B1D38"/>
    <w:rsid w:val="003C2B16"/>
    <w:rsid w:val="003C41D0"/>
    <w:rsid w:val="003F1F2A"/>
    <w:rsid w:val="004057A7"/>
    <w:rsid w:val="00415FFA"/>
    <w:rsid w:val="00421CCF"/>
    <w:rsid w:val="00455E69"/>
    <w:rsid w:val="00463BC0"/>
    <w:rsid w:val="00497010"/>
    <w:rsid w:val="004A2D07"/>
    <w:rsid w:val="004A752C"/>
    <w:rsid w:val="004C7D09"/>
    <w:rsid w:val="004D4D0E"/>
    <w:rsid w:val="004D5531"/>
    <w:rsid w:val="004E5259"/>
    <w:rsid w:val="004E707D"/>
    <w:rsid w:val="00500FDF"/>
    <w:rsid w:val="00517F86"/>
    <w:rsid w:val="00520423"/>
    <w:rsid w:val="005218E8"/>
    <w:rsid w:val="00523225"/>
    <w:rsid w:val="0052383F"/>
    <w:rsid w:val="00533DB9"/>
    <w:rsid w:val="00554E93"/>
    <w:rsid w:val="005629B4"/>
    <w:rsid w:val="00567B7A"/>
    <w:rsid w:val="00581314"/>
    <w:rsid w:val="005B194A"/>
    <w:rsid w:val="005F4FFA"/>
    <w:rsid w:val="005F67A9"/>
    <w:rsid w:val="00616D2C"/>
    <w:rsid w:val="00627032"/>
    <w:rsid w:val="006404C1"/>
    <w:rsid w:val="0064097F"/>
    <w:rsid w:val="006521EB"/>
    <w:rsid w:val="00657A53"/>
    <w:rsid w:val="00671E44"/>
    <w:rsid w:val="00682E07"/>
    <w:rsid w:val="006834FB"/>
    <w:rsid w:val="00683658"/>
    <w:rsid w:val="006A389D"/>
    <w:rsid w:val="006A7007"/>
    <w:rsid w:val="006B1EBE"/>
    <w:rsid w:val="006B1FBE"/>
    <w:rsid w:val="006B4DEA"/>
    <w:rsid w:val="006B76C8"/>
    <w:rsid w:val="006C4EFB"/>
    <w:rsid w:val="006C6AC0"/>
    <w:rsid w:val="006E532E"/>
    <w:rsid w:val="006F0359"/>
    <w:rsid w:val="00736897"/>
    <w:rsid w:val="00747362"/>
    <w:rsid w:val="00760D89"/>
    <w:rsid w:val="0076228B"/>
    <w:rsid w:val="0077064E"/>
    <w:rsid w:val="00797E45"/>
    <w:rsid w:val="007A14AD"/>
    <w:rsid w:val="007A6A26"/>
    <w:rsid w:val="007B61FF"/>
    <w:rsid w:val="007B6E23"/>
    <w:rsid w:val="007C2F5E"/>
    <w:rsid w:val="007E72A2"/>
    <w:rsid w:val="007F2FDE"/>
    <w:rsid w:val="00824066"/>
    <w:rsid w:val="0083212B"/>
    <w:rsid w:val="00847F81"/>
    <w:rsid w:val="0085148C"/>
    <w:rsid w:val="008A125A"/>
    <w:rsid w:val="008A13E2"/>
    <w:rsid w:val="008B1644"/>
    <w:rsid w:val="008B3075"/>
    <w:rsid w:val="008B335D"/>
    <w:rsid w:val="008B438D"/>
    <w:rsid w:val="008E5364"/>
    <w:rsid w:val="00900D4B"/>
    <w:rsid w:val="00905598"/>
    <w:rsid w:val="00910E59"/>
    <w:rsid w:val="00911E31"/>
    <w:rsid w:val="009278CA"/>
    <w:rsid w:val="00931FF9"/>
    <w:rsid w:val="00952AB2"/>
    <w:rsid w:val="00970A35"/>
    <w:rsid w:val="00995850"/>
    <w:rsid w:val="009C4279"/>
    <w:rsid w:val="009D1928"/>
    <w:rsid w:val="009D31CE"/>
    <w:rsid w:val="009E0EE4"/>
    <w:rsid w:val="009E34C3"/>
    <w:rsid w:val="009E40A8"/>
    <w:rsid w:val="009F1FCA"/>
    <w:rsid w:val="009F710F"/>
    <w:rsid w:val="00A16AE2"/>
    <w:rsid w:val="00A279AC"/>
    <w:rsid w:val="00A36634"/>
    <w:rsid w:val="00A53F8C"/>
    <w:rsid w:val="00A7309B"/>
    <w:rsid w:val="00A76A28"/>
    <w:rsid w:val="00A93611"/>
    <w:rsid w:val="00A93D66"/>
    <w:rsid w:val="00AB1CF7"/>
    <w:rsid w:val="00AC1B89"/>
    <w:rsid w:val="00AC2B12"/>
    <w:rsid w:val="00B04B9F"/>
    <w:rsid w:val="00B072D3"/>
    <w:rsid w:val="00B260E3"/>
    <w:rsid w:val="00B26146"/>
    <w:rsid w:val="00B44F95"/>
    <w:rsid w:val="00B90C90"/>
    <w:rsid w:val="00B96B90"/>
    <w:rsid w:val="00BB25BF"/>
    <w:rsid w:val="00BB2E97"/>
    <w:rsid w:val="00BC61A4"/>
    <w:rsid w:val="00BD17B8"/>
    <w:rsid w:val="00C01073"/>
    <w:rsid w:val="00C2495D"/>
    <w:rsid w:val="00C26F8B"/>
    <w:rsid w:val="00C27EB5"/>
    <w:rsid w:val="00C31398"/>
    <w:rsid w:val="00C372A5"/>
    <w:rsid w:val="00C430BE"/>
    <w:rsid w:val="00C4670A"/>
    <w:rsid w:val="00C54EB9"/>
    <w:rsid w:val="00C67155"/>
    <w:rsid w:val="00C67AC8"/>
    <w:rsid w:val="00C97AA8"/>
    <w:rsid w:val="00CD3A04"/>
    <w:rsid w:val="00D04A2C"/>
    <w:rsid w:val="00D06270"/>
    <w:rsid w:val="00D07433"/>
    <w:rsid w:val="00D107AB"/>
    <w:rsid w:val="00D11F09"/>
    <w:rsid w:val="00D256D6"/>
    <w:rsid w:val="00D314E2"/>
    <w:rsid w:val="00D36DA1"/>
    <w:rsid w:val="00D40CC3"/>
    <w:rsid w:val="00D54CCC"/>
    <w:rsid w:val="00D56E4A"/>
    <w:rsid w:val="00D81244"/>
    <w:rsid w:val="00D85A46"/>
    <w:rsid w:val="00D94F4C"/>
    <w:rsid w:val="00DA4B85"/>
    <w:rsid w:val="00DD1A23"/>
    <w:rsid w:val="00DD2BB1"/>
    <w:rsid w:val="00DD4F3B"/>
    <w:rsid w:val="00DD54CB"/>
    <w:rsid w:val="00DF3DB6"/>
    <w:rsid w:val="00DF4D80"/>
    <w:rsid w:val="00E119F3"/>
    <w:rsid w:val="00E1404B"/>
    <w:rsid w:val="00E202A2"/>
    <w:rsid w:val="00E42EE2"/>
    <w:rsid w:val="00E450F1"/>
    <w:rsid w:val="00E73040"/>
    <w:rsid w:val="00EB55B1"/>
    <w:rsid w:val="00ED3C06"/>
    <w:rsid w:val="00EE6E88"/>
    <w:rsid w:val="00F21D79"/>
    <w:rsid w:val="00F559C3"/>
    <w:rsid w:val="00F65686"/>
    <w:rsid w:val="00F926B1"/>
    <w:rsid w:val="00FA360C"/>
    <w:rsid w:val="00FC6F18"/>
    <w:rsid w:val="00FD1FB0"/>
    <w:rsid w:val="00FF451B"/>
    <w:rsid w:val="028DEB53"/>
    <w:rsid w:val="029D8569"/>
    <w:rsid w:val="033F78FD"/>
    <w:rsid w:val="04D40824"/>
    <w:rsid w:val="059D789C"/>
    <w:rsid w:val="066212FE"/>
    <w:rsid w:val="06F5D313"/>
    <w:rsid w:val="08A24A86"/>
    <w:rsid w:val="0A106D8E"/>
    <w:rsid w:val="0A5BF667"/>
    <w:rsid w:val="0AFA5313"/>
    <w:rsid w:val="0BA06CD5"/>
    <w:rsid w:val="0BED7C54"/>
    <w:rsid w:val="0C3D5E31"/>
    <w:rsid w:val="0C408C20"/>
    <w:rsid w:val="0CBB0FA3"/>
    <w:rsid w:val="0DC50A5D"/>
    <w:rsid w:val="12A7658F"/>
    <w:rsid w:val="1308D409"/>
    <w:rsid w:val="1367DCA4"/>
    <w:rsid w:val="15CC1AAE"/>
    <w:rsid w:val="185550F7"/>
    <w:rsid w:val="18ACD1FE"/>
    <w:rsid w:val="1B336024"/>
    <w:rsid w:val="1C32B72F"/>
    <w:rsid w:val="1CCAA9A8"/>
    <w:rsid w:val="1D17A756"/>
    <w:rsid w:val="1F321F49"/>
    <w:rsid w:val="1F461084"/>
    <w:rsid w:val="204C4961"/>
    <w:rsid w:val="206CC6D1"/>
    <w:rsid w:val="20D2D41D"/>
    <w:rsid w:val="212D198A"/>
    <w:rsid w:val="23231BD8"/>
    <w:rsid w:val="236F554D"/>
    <w:rsid w:val="24589B04"/>
    <w:rsid w:val="26333575"/>
    <w:rsid w:val="276EB79F"/>
    <w:rsid w:val="28DAFAC8"/>
    <w:rsid w:val="292C0C27"/>
    <w:rsid w:val="2936391E"/>
    <w:rsid w:val="29900453"/>
    <w:rsid w:val="2B8E4D49"/>
    <w:rsid w:val="2C1B1D29"/>
    <w:rsid w:val="2CC81CD2"/>
    <w:rsid w:val="2E190B2B"/>
    <w:rsid w:val="2E79C822"/>
    <w:rsid w:val="2E92EB4A"/>
    <w:rsid w:val="2F382C94"/>
    <w:rsid w:val="300BD6BE"/>
    <w:rsid w:val="313010A8"/>
    <w:rsid w:val="31BED643"/>
    <w:rsid w:val="3202405F"/>
    <w:rsid w:val="32813141"/>
    <w:rsid w:val="33AA7DB4"/>
    <w:rsid w:val="35059165"/>
    <w:rsid w:val="362A61AA"/>
    <w:rsid w:val="36C2EAD3"/>
    <w:rsid w:val="36FCF889"/>
    <w:rsid w:val="37CCC6B5"/>
    <w:rsid w:val="388630F5"/>
    <w:rsid w:val="399B8B5A"/>
    <w:rsid w:val="3A856614"/>
    <w:rsid w:val="3AA52058"/>
    <w:rsid w:val="3B925164"/>
    <w:rsid w:val="3DA7391E"/>
    <w:rsid w:val="403AFAAC"/>
    <w:rsid w:val="41412E5D"/>
    <w:rsid w:val="420493A6"/>
    <w:rsid w:val="45C598D0"/>
    <w:rsid w:val="46D060AA"/>
    <w:rsid w:val="46DDAA5E"/>
    <w:rsid w:val="476632E0"/>
    <w:rsid w:val="48020EA1"/>
    <w:rsid w:val="4963D217"/>
    <w:rsid w:val="4A37446F"/>
    <w:rsid w:val="4B5B5EE3"/>
    <w:rsid w:val="4BA3BC23"/>
    <w:rsid w:val="4C3F47C5"/>
    <w:rsid w:val="4CD8B838"/>
    <w:rsid w:val="4E20A473"/>
    <w:rsid w:val="4EAA5A98"/>
    <w:rsid w:val="4FF06530"/>
    <w:rsid w:val="529560EC"/>
    <w:rsid w:val="5519F19F"/>
    <w:rsid w:val="5520EC5F"/>
    <w:rsid w:val="55F23FCC"/>
    <w:rsid w:val="56F305CA"/>
    <w:rsid w:val="56FBFE05"/>
    <w:rsid w:val="59AB81E9"/>
    <w:rsid w:val="59E963D4"/>
    <w:rsid w:val="5A56EE9C"/>
    <w:rsid w:val="5A62D8B4"/>
    <w:rsid w:val="5C18B348"/>
    <w:rsid w:val="5CB43490"/>
    <w:rsid w:val="5E73CC2E"/>
    <w:rsid w:val="60D75170"/>
    <w:rsid w:val="62EF4CB5"/>
    <w:rsid w:val="656CDFB8"/>
    <w:rsid w:val="65BE82BE"/>
    <w:rsid w:val="65F9666B"/>
    <w:rsid w:val="6805872D"/>
    <w:rsid w:val="6834E0C0"/>
    <w:rsid w:val="6886DAE3"/>
    <w:rsid w:val="69EAD9F7"/>
    <w:rsid w:val="6B7767BF"/>
    <w:rsid w:val="6C75B84F"/>
    <w:rsid w:val="6CB647C4"/>
    <w:rsid w:val="707805AB"/>
    <w:rsid w:val="7101EAC3"/>
    <w:rsid w:val="7174D6CE"/>
    <w:rsid w:val="721DFBC8"/>
    <w:rsid w:val="750F076C"/>
    <w:rsid w:val="7538EFFE"/>
    <w:rsid w:val="75A1DDBA"/>
    <w:rsid w:val="761EDF7E"/>
    <w:rsid w:val="770E9BBA"/>
    <w:rsid w:val="7768F102"/>
    <w:rsid w:val="784AC208"/>
    <w:rsid w:val="7A38B4ED"/>
    <w:rsid w:val="7AAE6A0F"/>
    <w:rsid w:val="7AAFD45D"/>
    <w:rsid w:val="7B7BE679"/>
    <w:rsid w:val="7C6BD4EB"/>
    <w:rsid w:val="7E58F956"/>
    <w:rsid w:val="7F05A21B"/>
    <w:rsid w:val="7F65E4A6"/>
    <w:rsid w:val="7FD6C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56F04"/>
  <w15:docId w15:val="{56813E70-267E-4B9C-8F05-72D5D9889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0C90"/>
    <w:pPr>
      <w:spacing w:after="0" w:line="240" w:lineRule="auto"/>
    </w:pPr>
    <w:rPr>
      <w:rFonts w:ascii="Calibri" w:eastAsia="Times New Roman" w:hAnsi="Calibri" w:cs="Times New Roman"/>
      <w:color w:val="000000"/>
      <w:kern w:val="24"/>
      <w:lang w:eastAsia="es-MX"/>
    </w:rPr>
  </w:style>
  <w:style w:type="paragraph" w:styleId="Ttulo1">
    <w:name w:val="heading 1"/>
    <w:basedOn w:val="Normal"/>
    <w:next w:val="Normal"/>
    <w:link w:val="Ttulo1Car"/>
    <w:qFormat/>
    <w:rsid w:val="00B90C90"/>
    <w:pPr>
      <w:numPr>
        <w:numId w:val="4"/>
      </w:numPr>
      <w:outlineLvl w:val="0"/>
    </w:pPr>
    <w:rPr>
      <w:b/>
      <w:sz w:val="24"/>
      <w:lang w:val="es-CO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04B9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A44D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B90C90"/>
    <w:rPr>
      <w:rFonts w:ascii="Calibri" w:eastAsia="Times New Roman" w:hAnsi="Calibri" w:cs="Times New Roman"/>
      <w:b/>
      <w:color w:val="000000"/>
      <w:kern w:val="24"/>
      <w:sz w:val="24"/>
      <w:lang w:val="es-CO" w:eastAsia="es-ES"/>
    </w:rPr>
  </w:style>
  <w:style w:type="paragraph" w:styleId="Textoindependiente2">
    <w:name w:val="Body Text 2"/>
    <w:basedOn w:val="Normal"/>
    <w:link w:val="Textoindependiente2Car"/>
    <w:rsid w:val="00B90C90"/>
    <w:pPr>
      <w:spacing w:line="360" w:lineRule="auto"/>
      <w:jc w:val="center"/>
    </w:pPr>
    <w:rPr>
      <w:rFonts w:ascii="Verdana" w:hAnsi="Verdana"/>
      <w:b/>
      <w:bCs/>
      <w:sz w:val="24"/>
    </w:rPr>
  </w:style>
  <w:style w:type="character" w:customStyle="1" w:styleId="Textoindependiente2Car">
    <w:name w:val="Texto independiente 2 Car"/>
    <w:basedOn w:val="Fuentedeprrafopredeter"/>
    <w:link w:val="Textoindependiente2"/>
    <w:rsid w:val="00B90C90"/>
    <w:rPr>
      <w:rFonts w:ascii="Verdana" w:eastAsia="Times New Roman" w:hAnsi="Verdana" w:cs="Times New Roman"/>
      <w:b/>
      <w:bCs/>
      <w:color w:val="000000"/>
      <w:kern w:val="24"/>
      <w:sz w:val="24"/>
      <w:lang w:eastAsia="es-MX"/>
    </w:rPr>
  </w:style>
  <w:style w:type="paragraph" w:styleId="Textoindependiente3">
    <w:name w:val="Body Text 3"/>
    <w:basedOn w:val="Normal"/>
    <w:link w:val="Textoindependiente3Car"/>
    <w:rsid w:val="00B90C90"/>
    <w:rPr>
      <w:sz w:val="28"/>
    </w:rPr>
  </w:style>
  <w:style w:type="character" w:customStyle="1" w:styleId="Textoindependiente3Car">
    <w:name w:val="Texto independiente 3 Car"/>
    <w:basedOn w:val="Fuentedeprrafopredeter"/>
    <w:link w:val="Textoindependiente3"/>
    <w:rsid w:val="00B90C90"/>
    <w:rPr>
      <w:rFonts w:ascii="Calibri" w:eastAsia="Times New Roman" w:hAnsi="Calibri" w:cs="Times New Roman"/>
      <w:color w:val="000000"/>
      <w:kern w:val="24"/>
      <w:sz w:val="28"/>
      <w:lang w:eastAsia="es-MX"/>
    </w:rPr>
  </w:style>
  <w:style w:type="paragraph" w:styleId="Sangradetextonormal">
    <w:name w:val="Body Text Indent"/>
    <w:basedOn w:val="Normal"/>
    <w:link w:val="SangradetextonormalCar"/>
    <w:rsid w:val="00B90C90"/>
    <w:pPr>
      <w:ind w:left="360"/>
      <w:jc w:val="both"/>
    </w:pPr>
    <w:rPr>
      <w:color w:val="0000FF"/>
      <w:sz w:val="24"/>
    </w:rPr>
  </w:style>
  <w:style w:type="character" w:customStyle="1" w:styleId="SangradetextonormalCar">
    <w:name w:val="Sangría de texto normal Car"/>
    <w:basedOn w:val="Fuentedeprrafopredeter"/>
    <w:link w:val="Sangradetextonormal"/>
    <w:rsid w:val="00B90C90"/>
    <w:rPr>
      <w:rFonts w:ascii="Calibri" w:eastAsia="Times New Roman" w:hAnsi="Calibri" w:cs="Times New Roman"/>
      <w:color w:val="0000FF"/>
      <w:kern w:val="24"/>
      <w:sz w:val="24"/>
      <w:lang w:eastAsia="es-MX"/>
    </w:rPr>
  </w:style>
  <w:style w:type="paragraph" w:styleId="TDC1">
    <w:name w:val="toc 1"/>
    <w:basedOn w:val="Normal"/>
    <w:next w:val="Normal"/>
    <w:autoRedefine/>
    <w:uiPriority w:val="39"/>
    <w:qFormat/>
    <w:rsid w:val="00B90C90"/>
    <w:pPr>
      <w:tabs>
        <w:tab w:val="left" w:pos="400"/>
        <w:tab w:val="right" w:leader="dot" w:pos="9397"/>
      </w:tabs>
      <w:spacing w:before="120"/>
      <w:jc w:val="both"/>
    </w:pPr>
    <w:rPr>
      <w:b/>
      <w:bCs/>
      <w:i/>
      <w:iCs/>
      <w:szCs w:val="28"/>
    </w:rPr>
  </w:style>
  <w:style w:type="character" w:styleId="Hipervnculo">
    <w:name w:val="Hyperlink"/>
    <w:uiPriority w:val="99"/>
    <w:rsid w:val="00B90C90"/>
    <w:rPr>
      <w:color w:val="0000FF"/>
      <w:u w:val="single"/>
    </w:rPr>
  </w:style>
  <w:style w:type="paragraph" w:styleId="Piedepgina">
    <w:name w:val="footer"/>
    <w:basedOn w:val="Normal"/>
    <w:link w:val="PiedepginaCar"/>
    <w:uiPriority w:val="99"/>
    <w:rsid w:val="00B90C9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90C90"/>
    <w:rPr>
      <w:rFonts w:ascii="Calibri" w:eastAsia="Times New Roman" w:hAnsi="Calibri" w:cs="Times New Roman"/>
      <w:color w:val="000000"/>
      <w:kern w:val="24"/>
      <w:lang w:eastAsia="es-MX"/>
    </w:rPr>
  </w:style>
  <w:style w:type="character" w:styleId="Nmerodepgina">
    <w:name w:val="page number"/>
    <w:basedOn w:val="Fuentedeprrafopredeter"/>
    <w:rsid w:val="00B90C90"/>
  </w:style>
  <w:style w:type="paragraph" w:styleId="Encabezado">
    <w:name w:val="header"/>
    <w:basedOn w:val="Normal"/>
    <w:link w:val="EncabezadoCar"/>
    <w:uiPriority w:val="99"/>
    <w:rsid w:val="00B90C9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90C90"/>
    <w:rPr>
      <w:rFonts w:ascii="Calibri" w:eastAsia="Times New Roman" w:hAnsi="Calibri" w:cs="Times New Roman"/>
      <w:color w:val="000000"/>
      <w:kern w:val="24"/>
      <w:lang w:eastAsia="es-MX"/>
    </w:rPr>
  </w:style>
  <w:style w:type="paragraph" w:styleId="TtuloTDC">
    <w:name w:val="TOC Heading"/>
    <w:basedOn w:val="Ttulo1"/>
    <w:next w:val="Normal"/>
    <w:uiPriority w:val="39"/>
    <w:unhideWhenUsed/>
    <w:qFormat/>
    <w:rsid w:val="00B90C90"/>
    <w:pPr>
      <w:keepLines/>
      <w:numPr>
        <w:numId w:val="0"/>
      </w:numPr>
      <w:spacing w:before="480" w:line="276" w:lineRule="auto"/>
      <w:outlineLvl w:val="9"/>
    </w:pPr>
    <w:rPr>
      <w:rFonts w:ascii="Cambria" w:hAnsi="Cambria"/>
      <w:bCs/>
      <w:color w:val="365F91"/>
      <w:kern w:val="0"/>
      <w:sz w:val="28"/>
      <w:szCs w:val="28"/>
      <w:lang w:eastAsia="es-CO"/>
    </w:rPr>
  </w:style>
  <w:style w:type="character" w:styleId="Textodelmarcadordeposicin">
    <w:name w:val="Placeholder Text"/>
    <w:basedOn w:val="Fuentedeprrafopredeter"/>
    <w:uiPriority w:val="99"/>
    <w:semiHidden/>
    <w:rsid w:val="00DD1A23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D1A2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1A23"/>
    <w:rPr>
      <w:rFonts w:ascii="Tahoma" w:eastAsia="Times New Roman" w:hAnsi="Tahoma" w:cs="Tahoma"/>
      <w:color w:val="000000"/>
      <w:kern w:val="24"/>
      <w:sz w:val="16"/>
      <w:szCs w:val="16"/>
      <w:lang w:eastAsia="es-MX"/>
    </w:rPr>
  </w:style>
  <w:style w:type="paragraph" w:styleId="Prrafodelista">
    <w:name w:val="List Paragraph"/>
    <w:basedOn w:val="Normal"/>
    <w:uiPriority w:val="34"/>
    <w:qFormat/>
    <w:rsid w:val="00B04B9F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semiHidden/>
    <w:rsid w:val="00B04B9F"/>
    <w:rPr>
      <w:rFonts w:asciiTheme="majorHAnsi" w:eastAsiaTheme="majorEastAsia" w:hAnsiTheme="majorHAnsi" w:cstheme="majorBidi"/>
      <w:color w:val="365F91" w:themeColor="accent1" w:themeShade="BF"/>
      <w:kern w:val="24"/>
      <w:sz w:val="26"/>
      <w:szCs w:val="26"/>
      <w:lang w:eastAsia="es-MX"/>
    </w:rPr>
  </w:style>
  <w:style w:type="table" w:styleId="Tablaconcuadrcula">
    <w:name w:val="Table Grid"/>
    <w:basedOn w:val="Tablanormal"/>
    <w:uiPriority w:val="59"/>
    <w:rsid w:val="00367B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2A44D7"/>
    <w:rPr>
      <w:rFonts w:asciiTheme="majorHAnsi" w:eastAsiaTheme="majorEastAsia" w:hAnsiTheme="majorHAnsi" w:cstheme="majorBidi"/>
      <w:i/>
      <w:iCs/>
      <w:color w:val="365F91" w:themeColor="accent1" w:themeShade="BF"/>
      <w:kern w:val="24"/>
      <w:lang w:eastAsia="es-MX"/>
    </w:rPr>
  </w:style>
  <w:style w:type="paragraph" w:styleId="NormalWeb">
    <w:name w:val="Normal (Web)"/>
    <w:basedOn w:val="Normal"/>
    <w:uiPriority w:val="99"/>
    <w:unhideWhenUsed/>
    <w:rsid w:val="00995850"/>
    <w:pPr>
      <w:spacing w:before="100" w:beforeAutospacing="1" w:after="100" w:afterAutospacing="1"/>
    </w:pPr>
    <w:rPr>
      <w:rFonts w:ascii="Times New Roman" w:hAnsi="Times New Roman"/>
      <w:color w:val="auto"/>
      <w:kern w:val="0"/>
      <w:sz w:val="24"/>
      <w:szCs w:val="24"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E7304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9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4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3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0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1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93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71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89790">
                          <w:marLeft w:val="0"/>
                          <w:marRight w:val="0"/>
                          <w:marTop w:val="7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88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540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7718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6261">
                          <w:marLeft w:val="0"/>
                          <w:marRight w:val="0"/>
                          <w:marTop w:val="7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165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462096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1550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0018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4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9077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627384e-fdcf-4df2-8606-78a0b48a8c94">
      <Terms xmlns="http://schemas.microsoft.com/office/infopath/2007/PartnerControls"/>
    </lcf76f155ced4ddcb4097134ff3c332f>
    <TaxCatchAll xmlns="a9fb4f83-09a5-408b-9547-4d2cdab25884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11AFDB63F88443BE15A76803F814AA" ma:contentTypeVersion="16" ma:contentTypeDescription="Crear nuevo documento." ma:contentTypeScope="" ma:versionID="f6d919aef30dc81aff924b1b0152b2e3">
  <xsd:schema xmlns:xsd="http://www.w3.org/2001/XMLSchema" xmlns:xs="http://www.w3.org/2001/XMLSchema" xmlns:p="http://schemas.microsoft.com/office/2006/metadata/properties" xmlns:ns2="2627384e-fdcf-4df2-8606-78a0b48a8c94" xmlns:ns3="a9fb4f83-09a5-408b-9547-4d2cdab25884" targetNamespace="http://schemas.microsoft.com/office/2006/metadata/properties" ma:root="true" ma:fieldsID="f885957c185e121b0633c6aa1c1a82d5" ns2:_="" ns3:_="">
    <xsd:import namespace="2627384e-fdcf-4df2-8606-78a0b48a8c94"/>
    <xsd:import namespace="a9fb4f83-09a5-408b-9547-4d2cdab258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27384e-fdcf-4df2-8606-78a0b48a8c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73e110e0-acc1-4536-bf63-19426aa59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fb4f83-09a5-408b-9547-4d2cdab2588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99b5ee0-f92f-445b-a5b8-1151afcb2855}" ma:internalName="TaxCatchAll" ma:showField="CatchAllData" ma:web="a9fb4f83-09a5-408b-9547-4d2cdab258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8B6805-BA30-4BAC-978C-815C77F85B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B6C09EE-ED0A-404A-B385-1CBC5B4410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7AD100-6077-4AF6-BF79-B29627409809}">
  <ds:schemaRefs>
    <ds:schemaRef ds:uri="http://schemas.microsoft.com/office/2006/metadata/properties"/>
    <ds:schemaRef ds:uri="http://schemas.microsoft.com/office/infopath/2007/PartnerControls"/>
    <ds:schemaRef ds:uri="2627384e-fdcf-4df2-8606-78a0b48a8c94"/>
    <ds:schemaRef ds:uri="a9fb4f83-09a5-408b-9547-4d2cdab25884"/>
  </ds:schemaRefs>
</ds:datastoreItem>
</file>

<file path=customXml/itemProps4.xml><?xml version="1.0" encoding="utf-8"?>
<ds:datastoreItem xmlns:ds="http://schemas.openxmlformats.org/officeDocument/2006/customXml" ds:itemID="{E00EE757-9417-4E33-BD5B-65CA432DF2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27384e-fdcf-4df2-8606-78a0b48a8c94"/>
    <ds:schemaRef ds:uri="a9fb4f83-09a5-408b-9547-4d2cdab258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10</Pages>
  <Words>1332</Words>
  <Characters>7326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Jonnathan Leon Hernandez</dc:creator>
  <cp:keywords/>
  <cp:lastModifiedBy>Rosa Catalina Rozo Reina</cp:lastModifiedBy>
  <cp:revision>86</cp:revision>
  <cp:lastPrinted>2022-01-28T16:29:00Z</cp:lastPrinted>
  <dcterms:created xsi:type="dcterms:W3CDTF">2024-01-02T15:15:00Z</dcterms:created>
  <dcterms:modified xsi:type="dcterms:W3CDTF">2024-01-26T16:39:00Z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0x0101006611AFDB63F88443BE15A76803F814AA</vt:lpwstr>
  </property>
</Properties>
</file>